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小保当选煤厂智能化系统设备采购及安装项目电力管理软件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项目</w:t>
      </w:r>
      <w:r>
        <w:rPr>
          <w:rFonts w:hint="eastAsia" w:ascii="宋体" w:hAnsi="宋体" w:eastAsia="宋体"/>
          <w:sz w:val="24"/>
          <w:szCs w:val="24"/>
        </w:rPr>
        <w:t>采购公告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(编号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yhd-2021-</w:t>
      </w:r>
      <w:r>
        <w:rPr>
          <w:rFonts w:hint="eastAsia" w:ascii="宋体" w:hAnsi="宋体" w:eastAsia="宋体"/>
          <w:sz w:val="24"/>
          <w:szCs w:val="24"/>
        </w:rPr>
        <w:t>xbdznhxt</w:t>
      </w:r>
      <w:r>
        <w:rPr>
          <w:rFonts w:ascii="宋体" w:hAnsi="宋体" w:eastAsia="宋体"/>
          <w:sz w:val="24"/>
          <w:szCs w:val="24"/>
        </w:rPr>
        <w:t>-004)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1.询价采购条件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本次询价采购的采购单位为中煤科工集团南京设计研究院有限</w:t>
      </w:r>
      <w:r>
        <w:rPr>
          <w:rFonts w:ascii="宋体" w:hAnsi="宋体" w:eastAsia="宋体"/>
          <w:sz w:val="24"/>
          <w:szCs w:val="24"/>
        </w:rPr>
        <w:t>公司(以下简称“</w:t>
      </w:r>
      <w:r>
        <w:rPr>
          <w:rFonts w:hint="eastAsia" w:ascii="宋体" w:hAnsi="宋体" w:eastAsia="宋体"/>
          <w:sz w:val="24"/>
          <w:szCs w:val="24"/>
        </w:rPr>
        <w:t>南京院</w:t>
      </w:r>
      <w:r>
        <w:rPr>
          <w:rFonts w:ascii="宋体" w:hAnsi="宋体" w:eastAsia="宋体"/>
          <w:sz w:val="24"/>
          <w:szCs w:val="24"/>
        </w:rPr>
        <w:t>单位”)，项目已具备采</w:t>
      </w:r>
      <w:r>
        <w:rPr>
          <w:rFonts w:hint="eastAsia" w:ascii="宋体" w:hAnsi="宋体" w:eastAsia="宋体"/>
          <w:sz w:val="24"/>
          <w:szCs w:val="24"/>
        </w:rPr>
        <w:t>购条件，决定采用公开询价的方式进行采购。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2.询价采购范围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详见附件</w:t>
      </w:r>
      <w:r>
        <w:rPr>
          <w:rFonts w:ascii="宋体" w:hAnsi="宋体" w:eastAsia="宋体"/>
          <w:sz w:val="24"/>
          <w:szCs w:val="24"/>
        </w:rPr>
        <w:t>1。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3.供应商资格要求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3.1中华人民共和国境内依法注册的企业法人或其他组织，具有良好的财务状况和商业信用，营业执照的经营范围与本项目相符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3.2法定代表人为同一个的两个以上法人，或供应商和供应商的母公司、全</w:t>
      </w:r>
      <w:r>
        <w:rPr>
          <w:rFonts w:hint="eastAsia" w:ascii="宋体" w:hAnsi="宋体" w:eastAsia="宋体"/>
          <w:sz w:val="24"/>
          <w:szCs w:val="24"/>
        </w:rPr>
        <w:t>资子公司、控股公司，只能有一家参加同一标段的标的货物的投标；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3.3没有处于被责令停业，投标资格被取消，财产被接管、冻结，破产状态。</w:t>
      </w:r>
      <w:r>
        <w:rPr>
          <w:rFonts w:hint="eastAsia" w:ascii="宋体" w:hAnsi="宋体" w:eastAsia="宋体"/>
          <w:sz w:val="24"/>
          <w:szCs w:val="24"/>
        </w:rPr>
        <w:t>在近三年内无骗取中标或严重违约或重大设备质量问题；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.4</w:t>
      </w:r>
      <w:r>
        <w:rPr>
          <w:rFonts w:hint="eastAsia" w:ascii="宋体" w:hAnsi="宋体" w:eastAsia="宋体"/>
          <w:sz w:val="24"/>
          <w:szCs w:val="24"/>
        </w:rPr>
        <w:t>供应商须提供产品原产地证明；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.5</w:t>
      </w:r>
      <w:r>
        <w:rPr>
          <w:rFonts w:hint="eastAsia" w:ascii="宋体" w:hAnsi="宋体" w:eastAsia="宋体"/>
          <w:sz w:val="24"/>
          <w:szCs w:val="24"/>
        </w:rPr>
        <w:t>供应商须提供厂家对本项目的售后服务承诺函。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4报名时间、地点及要求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4.1</w:t>
      </w:r>
      <w:r>
        <w:t xml:space="preserve"> </w:t>
      </w:r>
      <w:r>
        <w:rPr>
          <w:rFonts w:ascii="宋体" w:hAnsi="宋体" w:eastAsia="宋体"/>
          <w:sz w:val="24"/>
          <w:szCs w:val="24"/>
        </w:rPr>
        <w:t>报名时间：2022年1月4日至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1月11日17:00（工作日范围内），逾期不再受理。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4.2</w:t>
      </w:r>
      <w:r>
        <w:rPr>
          <w:rFonts w:hint="eastAsia" w:ascii="宋体" w:hAnsi="宋体" w:eastAsia="宋体"/>
          <w:sz w:val="24"/>
          <w:szCs w:val="24"/>
        </w:rPr>
        <w:t>询价</w:t>
      </w:r>
      <w:r>
        <w:rPr>
          <w:rFonts w:ascii="宋体" w:hAnsi="宋体" w:eastAsia="宋体"/>
          <w:sz w:val="24"/>
          <w:szCs w:val="24"/>
        </w:rPr>
        <w:t>文件发送日期为2022年1月11日，发送至报名人邮箱。请有兴趣的单位在截止时间前报名。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4.3供应商在报名时应提供的资料(如资料不全，采购人拒绝接受)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4.3.1法人代表授权委托书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4.3.2法人及被授权人的身份证复印件加盖公章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4.3.3企业有效的三证合一营业执照(副本)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4.3.4业名称如有变更须提供有关行政机关提供的有效变更证明</w:t>
      </w:r>
      <w:r>
        <w:rPr>
          <w:rFonts w:hint="eastAsia" w:ascii="宋体" w:hAnsi="宋体" w:eastAsia="宋体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4.3.5可接受邮寄方式报名(需提供上述要求的资料原件扫描并制作成PDF格式一套发送至我公司指定邮箱(2263734857@</w:t>
      </w:r>
      <w:r>
        <w:rPr>
          <w:rFonts w:hint="eastAsia" w:ascii="宋体" w:hAnsi="宋体" w:eastAsia="宋体"/>
          <w:sz w:val="24"/>
          <w:szCs w:val="24"/>
        </w:rPr>
        <w:t>qq.com</w:t>
      </w:r>
      <w:r>
        <w:rPr>
          <w:rFonts w:ascii="宋体" w:hAnsi="宋体" w:eastAsia="宋体"/>
          <w:sz w:val="24"/>
          <w:szCs w:val="24"/>
        </w:rPr>
        <w:t>)，经审核合格后，请将上述资料加盖公章的复印件，胶装成册纸质资料套邮寄至我公司)，如资料不全或不合格，将不能获取询价文件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</w:t>
      </w:r>
      <w:r>
        <w:rPr>
          <w:rFonts w:ascii="宋体" w:hAnsi="宋体" w:eastAsia="宋体"/>
          <w:sz w:val="24"/>
          <w:szCs w:val="24"/>
        </w:rPr>
        <w:t>:以上所有盖章资料必须是单位行政公章。投标专用章、合同专用章、销</w:t>
      </w:r>
      <w:r>
        <w:rPr>
          <w:rFonts w:hint="eastAsia" w:ascii="宋体" w:hAnsi="宋体" w:eastAsia="宋体"/>
          <w:sz w:val="24"/>
          <w:szCs w:val="24"/>
        </w:rPr>
        <w:t>售专用章、报价专用章等为无效报名资料，采购人拒绝接受。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5询价采购文件的发售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5.1本次实行发售电子版询价采购文件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5.2询价采购文件发售:每标段</w:t>
      </w:r>
      <w:r>
        <w:rPr>
          <w:rFonts w:hint="eastAsia" w:ascii="宋体" w:hAnsi="宋体" w:eastAsia="宋体"/>
          <w:sz w:val="24"/>
          <w:szCs w:val="24"/>
        </w:rPr>
        <w:t>0</w:t>
      </w:r>
      <w:r>
        <w:rPr>
          <w:rFonts w:ascii="宋体" w:hAnsi="宋体" w:eastAsia="宋体"/>
          <w:sz w:val="24"/>
          <w:szCs w:val="24"/>
        </w:rPr>
        <w:t>元，询价采购文件售后不退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5.3投标人将标书款电汇至</w:t>
      </w:r>
      <w:r>
        <w:rPr>
          <w:rFonts w:hint="eastAsia" w:ascii="宋体" w:hAnsi="宋体" w:eastAsia="宋体"/>
          <w:sz w:val="24"/>
          <w:szCs w:val="24"/>
        </w:rPr>
        <w:t>中煤科工集团南京设计研究院有限公司</w:t>
      </w:r>
      <w:r>
        <w:rPr>
          <w:rFonts w:ascii="宋体" w:hAnsi="宋体" w:eastAsia="宋体"/>
          <w:sz w:val="24"/>
          <w:szCs w:val="24"/>
        </w:rPr>
        <w:t>账户，并将汇款凭证扫描件发至邮箱2263734857@qq.com。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标书款电汇至下列地址</w:t>
      </w:r>
      <w:r>
        <w:rPr>
          <w:rFonts w:ascii="宋体" w:hAnsi="宋体" w:eastAsia="宋体"/>
          <w:sz w:val="24"/>
          <w:szCs w:val="24"/>
        </w:rPr>
        <w:t>:</w:t>
      </w:r>
    </w:p>
    <w:p>
      <w:pPr>
        <w:spacing w:line="360" w:lineRule="auto"/>
        <w:ind w:right="36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户</w:t>
      </w:r>
      <w:r>
        <w:rPr>
          <w:rFonts w:ascii="宋体" w:hAnsi="宋体" w:eastAsia="宋体"/>
          <w:sz w:val="24"/>
          <w:szCs w:val="24"/>
        </w:rPr>
        <w:t xml:space="preserve">  名:</w:t>
      </w:r>
      <w:r>
        <w:rPr>
          <w:rFonts w:hint="eastAsia" w:ascii="宋体" w:hAnsi="宋体" w:eastAsia="宋体"/>
          <w:sz w:val="24"/>
          <w:szCs w:val="24"/>
        </w:rPr>
        <w:t>中煤科工集团南京设计研究院有限</w:t>
      </w:r>
      <w:r>
        <w:rPr>
          <w:rFonts w:ascii="宋体" w:hAnsi="宋体" w:eastAsia="宋体"/>
          <w:sz w:val="24"/>
          <w:szCs w:val="24"/>
        </w:rPr>
        <w:t>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开户行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 w:ascii="宋体" w:hAnsi="宋体" w:eastAsia="宋体"/>
          <w:sz w:val="24"/>
          <w:szCs w:val="24"/>
        </w:rPr>
        <w:t>建设银行南京浦东路支行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账</w:t>
      </w:r>
      <w:r>
        <w:rPr>
          <w:rFonts w:ascii="宋体" w:hAnsi="宋体" w:eastAsia="宋体"/>
          <w:sz w:val="24"/>
          <w:szCs w:val="24"/>
        </w:rPr>
        <w:t xml:space="preserve">  号:32001595738050000880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6询价采购文件的递交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6.1询价截止及询价时间:详见询价采购文件(询价须知前附表)。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6.2地点:详见询价采购文件(询价须知前附表)。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6.3询价截止时间之后送达或者未送达指定地点的纸质采购文件、电子采购文件，采购人不予受理。不接受邮寄方式提交采购文件。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7发布公告的媒介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本次采购公告仅在《发布公告网站》发布，其它媒介转发无效。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8.联系方式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采购人名称</w:t>
      </w:r>
      <w:r>
        <w:rPr>
          <w:rFonts w:ascii="宋体" w:hAnsi="宋体" w:eastAsia="宋体"/>
          <w:sz w:val="24"/>
          <w:szCs w:val="24"/>
        </w:rPr>
        <w:t>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中煤科工集团南京设计研究院有限公司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联系人:</w:t>
      </w:r>
      <w:r>
        <w:rPr>
          <w:rFonts w:hint="eastAsia" w:ascii="宋体" w:hAnsi="宋体" w:eastAsia="宋体"/>
          <w:sz w:val="24"/>
          <w:szCs w:val="24"/>
        </w:rPr>
        <w:t xml:space="preserve">曾芳 </w:t>
      </w:r>
      <w:r>
        <w:rPr>
          <w:rFonts w:ascii="宋体" w:hAnsi="宋体" w:eastAsia="宋体"/>
          <w:sz w:val="24"/>
          <w:szCs w:val="24"/>
        </w:rPr>
        <w:t>联系电话:13655162706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地址:</w:t>
      </w:r>
      <w:r>
        <w:rPr>
          <w:rFonts w:hint="eastAsia" w:ascii="宋体" w:hAnsi="宋体" w:eastAsia="宋体"/>
          <w:sz w:val="24"/>
          <w:szCs w:val="24"/>
        </w:rPr>
        <w:t>江苏省南京市浦口区浦东路20号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技术联系人：訾新立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联系电话：</w:t>
      </w:r>
      <w:r>
        <w:rPr>
          <w:rFonts w:ascii="宋体" w:hAnsi="宋体" w:eastAsia="宋体"/>
          <w:sz w:val="24"/>
          <w:szCs w:val="24"/>
        </w:rPr>
        <w:t>025-85046265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中煤科工集团南京设计研究院有限</w:t>
      </w:r>
      <w:r>
        <w:rPr>
          <w:rFonts w:ascii="宋体" w:hAnsi="宋体" w:eastAsia="宋体"/>
          <w:sz w:val="24"/>
          <w:szCs w:val="24"/>
        </w:rPr>
        <w:t>公司</w:t>
      </w:r>
    </w:p>
    <w:p>
      <w:pPr>
        <w:spacing w:line="360" w:lineRule="auto"/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202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ind w:right="12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成套供货清单</w:t>
      </w:r>
    </w:p>
    <w:tbl>
      <w:tblPr>
        <w:tblStyle w:val="160"/>
        <w:tblW w:w="877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434"/>
        <w:gridCol w:w="2773"/>
        <w:gridCol w:w="674"/>
        <w:gridCol w:w="768"/>
        <w:gridCol w:w="1298"/>
        <w:gridCol w:w="1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序号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服务项目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服务内容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单位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数量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不含税报价（元）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0"/>
                <w:lang w:bidi="ar"/>
              </w:rPr>
              <w:t>含税报价（元）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电力仪表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RS-485通讯接口，Modbus协议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446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微机保护装置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1"/>
              </w:rPr>
              <w:t>103规约，以太网接口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16口前置通讯管理机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挂墙机柜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监控主机（双机热备）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i510400F，8G内存，256G固态硬盘</w:t>
            </w: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1TB机械硬盘，2G独显，23.8“显示器</w:t>
            </w: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含键盘鼠标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UPS电源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1kVA 续航30min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打印机</w:t>
            </w:r>
          </w:p>
          <w:p>
            <w:pPr>
              <w:widowControl/>
              <w:jc w:val="center"/>
              <w:rPr>
                <w:rFonts w:ascii="微软雅黑" w:hAnsi="微软雅黑" w:eastAsia="微软雅黑" w:cs="Times New Roman"/>
                <w:kern w:val="0"/>
                <w:sz w:val="18"/>
                <w:szCs w:val="18"/>
              </w:rPr>
            </w:pP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A4黑白激光打印机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操作台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双联2工位操作台（不含椅）·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通讯管理机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智能电力采集网关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交换机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8口千兆交换机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通讯机柜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台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系统软件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监控界面设计，数据库设计，历史数据存储，报表，事件报警等</w:t>
            </w: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OPC接口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套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18"/>
                <w:szCs w:val="18"/>
              </w:rPr>
              <w:t>调试（不含布线施工）</w:t>
            </w:r>
          </w:p>
        </w:tc>
        <w:tc>
          <w:tcPr>
            <w:tcW w:w="27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9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2"/>
                <w:szCs w:val="20"/>
                <w:lang w:bidi="ar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ind w:right="120"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right="1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page"/>
      </w:r>
    </w:p>
    <w:p>
      <w:pPr>
        <w:spacing w:line="360" w:lineRule="auto"/>
        <w:ind w:right="12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ascii="宋体" w:hAnsi="宋体" w:eastAsia="宋体"/>
          <w:sz w:val="24"/>
          <w:szCs w:val="24"/>
        </w:rPr>
        <w:t>2</w:t>
      </w:r>
    </w:p>
    <w:p>
      <w:pPr>
        <w:widowControl/>
        <w:snapToGrid w:val="0"/>
        <w:spacing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投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标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回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ascii="黑体" w:hAnsi="黑体" w:eastAsia="黑体"/>
          <w:sz w:val="44"/>
          <w:szCs w:val="44"/>
        </w:rPr>
        <w:t>执</w:t>
      </w:r>
    </w:p>
    <w:p>
      <w:pPr>
        <w:widowControl/>
        <w:snapToGrid w:val="0"/>
        <w:spacing w:line="480" w:lineRule="auto"/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至：</w:t>
      </w:r>
      <w:r>
        <w:rPr>
          <w:rFonts w:hint="eastAsia" w:ascii="楷体" w:hAnsi="楷体" w:eastAsia="楷体"/>
          <w:sz w:val="32"/>
          <w:szCs w:val="32"/>
          <w:u w:val="single"/>
        </w:rPr>
        <w:t>中煤科工集团南京设计研究院有限公司</w:t>
      </w:r>
    </w:p>
    <w:p>
      <w:pPr>
        <w:snapToGrid w:val="0"/>
        <w:spacing w:line="480" w:lineRule="auto"/>
        <w:ind w:firstLine="66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本单位同意参加</w:t>
      </w:r>
      <w:r>
        <w:rPr>
          <w:rFonts w:hint="eastAsia" w:ascii="Times New Roman" w:hAnsi="仿宋" w:eastAsia="仿宋"/>
          <w:sz w:val="32"/>
          <w:szCs w:val="32"/>
          <w:u w:val="single"/>
        </w:rPr>
        <w:t>小保当选煤厂智能化系统设备采购及安装项目电力管理软件采购</w:t>
      </w:r>
      <w:r>
        <w:rPr>
          <w:rFonts w:ascii="Times New Roman" w:hAnsi="仿宋" w:eastAsia="仿宋"/>
          <w:sz w:val="32"/>
          <w:szCs w:val="32"/>
        </w:rPr>
        <w:t>项目（招标编号：</w:t>
      </w:r>
      <w:r>
        <w:rPr>
          <w:rFonts w:ascii="Times New Roman" w:hAnsi="Times New Roman" w:eastAsia="仿宋"/>
          <w:sz w:val="32"/>
          <w:szCs w:val="32"/>
          <w:u w:val="single"/>
        </w:rPr>
        <w:t>yhd-2021-xbdznhxt-004</w:t>
      </w:r>
      <w:r>
        <w:rPr>
          <w:rFonts w:ascii="Times New Roman" w:hAnsi="仿宋" w:eastAsia="仿宋"/>
          <w:sz w:val="32"/>
          <w:szCs w:val="32"/>
        </w:rPr>
        <w:t>）投标活动，特发函确认。</w:t>
      </w:r>
    </w:p>
    <w:p>
      <w:pPr>
        <w:widowControl/>
        <w:snapToGrid w:val="0"/>
        <w:spacing w:line="480" w:lineRule="auto"/>
        <w:ind w:firstLine="720" w:firstLineChars="225"/>
        <w:jc w:val="left"/>
        <w:rPr>
          <w:rFonts w:ascii="Times New Roman" w:hAnsi="宋体" w:eastAsia="宋体"/>
          <w:sz w:val="32"/>
          <w:szCs w:val="32"/>
        </w:rPr>
      </w:pPr>
      <w:r>
        <w:rPr>
          <w:rFonts w:ascii="Times New Roman" w:hAnsi="宋体" w:eastAsia="宋体"/>
          <w:sz w:val="32"/>
          <w:szCs w:val="32"/>
        </w:rPr>
        <w:t>特此回执。</w:t>
      </w:r>
    </w:p>
    <w:p>
      <w:pPr>
        <w:widowControl/>
        <w:snapToGrid w:val="0"/>
        <w:spacing w:before="468" w:beforeLines="1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投标单位：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（公章）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联系人：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          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联系电话：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        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  <w:rPr>
          <w:rFonts w:ascii="Times New Roman" w:hAnsi="宋体" w:eastAsia="宋体"/>
          <w:sz w:val="32"/>
          <w:szCs w:val="32"/>
        </w:rPr>
      </w:pPr>
      <w:r>
        <w:rPr>
          <w:rFonts w:hint="eastAsia" w:ascii="Times New Roman" w:hAnsi="宋体" w:eastAsia="宋体"/>
          <w:sz w:val="32"/>
          <w:szCs w:val="32"/>
        </w:rPr>
        <w:t>E-mail：</w:t>
      </w:r>
      <w:r>
        <w:rPr>
          <w:rFonts w:hint="eastAsia" w:ascii="Times New Roman" w:hAnsi="宋体" w:eastAsia="宋体"/>
          <w:sz w:val="32"/>
          <w:szCs w:val="32"/>
          <w:u w:val="single"/>
        </w:rPr>
        <w:t xml:space="preserve">                             </w:t>
      </w:r>
    </w:p>
    <w:p>
      <w:pPr>
        <w:widowControl/>
        <w:snapToGrid w:val="0"/>
        <w:spacing w:before="156" w:beforeLines="50" w:after="156" w:afterLines="50" w:line="480" w:lineRule="auto"/>
        <w:ind w:firstLine="2518" w:firstLineChars="787"/>
        <w:jc w:val="left"/>
      </w:pPr>
      <w:r>
        <w:rPr>
          <w:rFonts w:hint="eastAsia" w:ascii="Times New Roman" w:hAnsi="宋体" w:eastAsia="宋体"/>
          <w:sz w:val="32"/>
          <w:szCs w:val="32"/>
        </w:rPr>
        <w:t xml:space="preserve">回执日期：   </w:t>
      </w:r>
      <w:r>
        <w:rPr>
          <w:rFonts w:hint="eastAsia" w:ascii="宋体" w:hAnsi="宋体" w:eastAsia="宋体"/>
          <w:sz w:val="32"/>
          <w:szCs w:val="32"/>
        </w:rPr>
        <w:t>年   月</w:t>
      </w:r>
      <w:r>
        <w:rPr>
          <w:rFonts w:hint="eastAsia" w:ascii="宋体" w:hAnsi="宋体" w:eastAsia="宋体"/>
          <w:color w:val="FF0000"/>
          <w:sz w:val="32"/>
          <w:szCs w:val="32"/>
        </w:rPr>
        <w:t xml:space="preserve">   </w:t>
      </w:r>
      <w:r>
        <w:rPr>
          <w:rFonts w:hint="eastAsia" w:ascii="Times New Roman" w:hAnsi="宋体" w:eastAsia="宋体"/>
          <w:sz w:val="32"/>
          <w:szCs w:val="32"/>
        </w:rPr>
        <w:t>日</w:t>
      </w:r>
    </w:p>
    <w:p>
      <w:pPr>
        <w:spacing w:line="360" w:lineRule="auto"/>
        <w:ind w:right="120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71"/>
    <w:rsid w:val="00011071"/>
    <w:rsid w:val="00073671"/>
    <w:rsid w:val="000A1249"/>
    <w:rsid w:val="000E6938"/>
    <w:rsid w:val="0010665C"/>
    <w:rsid w:val="00111177"/>
    <w:rsid w:val="00114132"/>
    <w:rsid w:val="001237AE"/>
    <w:rsid w:val="00134D42"/>
    <w:rsid w:val="00142A9F"/>
    <w:rsid w:val="0015317F"/>
    <w:rsid w:val="0019603B"/>
    <w:rsid w:val="001B63D7"/>
    <w:rsid w:val="001E5592"/>
    <w:rsid w:val="001F449E"/>
    <w:rsid w:val="001F7869"/>
    <w:rsid w:val="00253C3C"/>
    <w:rsid w:val="002902B1"/>
    <w:rsid w:val="002B1005"/>
    <w:rsid w:val="002B2D05"/>
    <w:rsid w:val="002D51CB"/>
    <w:rsid w:val="002E7BA2"/>
    <w:rsid w:val="002F7BA7"/>
    <w:rsid w:val="00335822"/>
    <w:rsid w:val="003444B3"/>
    <w:rsid w:val="00350C29"/>
    <w:rsid w:val="003529D0"/>
    <w:rsid w:val="003560D3"/>
    <w:rsid w:val="00396257"/>
    <w:rsid w:val="003D1E28"/>
    <w:rsid w:val="0041320F"/>
    <w:rsid w:val="00433F78"/>
    <w:rsid w:val="00477517"/>
    <w:rsid w:val="004C6EC7"/>
    <w:rsid w:val="004D08B5"/>
    <w:rsid w:val="00517807"/>
    <w:rsid w:val="00587577"/>
    <w:rsid w:val="005A4B71"/>
    <w:rsid w:val="005F27E7"/>
    <w:rsid w:val="006416AE"/>
    <w:rsid w:val="00656555"/>
    <w:rsid w:val="00662B91"/>
    <w:rsid w:val="006B0638"/>
    <w:rsid w:val="006C2575"/>
    <w:rsid w:val="006D1B5E"/>
    <w:rsid w:val="006E16A5"/>
    <w:rsid w:val="006F0950"/>
    <w:rsid w:val="007D2547"/>
    <w:rsid w:val="007D60EC"/>
    <w:rsid w:val="007D6541"/>
    <w:rsid w:val="007E478D"/>
    <w:rsid w:val="007F3AD4"/>
    <w:rsid w:val="007F6BA1"/>
    <w:rsid w:val="00804D59"/>
    <w:rsid w:val="00833E0F"/>
    <w:rsid w:val="0083700E"/>
    <w:rsid w:val="008D7416"/>
    <w:rsid w:val="008E180C"/>
    <w:rsid w:val="00924183"/>
    <w:rsid w:val="00934A97"/>
    <w:rsid w:val="0095710D"/>
    <w:rsid w:val="009A4527"/>
    <w:rsid w:val="009E2C79"/>
    <w:rsid w:val="009F4955"/>
    <w:rsid w:val="00A57148"/>
    <w:rsid w:val="00A87AEE"/>
    <w:rsid w:val="00A963CC"/>
    <w:rsid w:val="00B23346"/>
    <w:rsid w:val="00B46EA6"/>
    <w:rsid w:val="00B61E4A"/>
    <w:rsid w:val="00B94F0A"/>
    <w:rsid w:val="00BA1F96"/>
    <w:rsid w:val="00BD673C"/>
    <w:rsid w:val="00BE1363"/>
    <w:rsid w:val="00BE2F8A"/>
    <w:rsid w:val="00C05CF7"/>
    <w:rsid w:val="00C16901"/>
    <w:rsid w:val="00CA7EF3"/>
    <w:rsid w:val="00CB5AA1"/>
    <w:rsid w:val="00D148DA"/>
    <w:rsid w:val="00D1736D"/>
    <w:rsid w:val="00D21562"/>
    <w:rsid w:val="00D33BF6"/>
    <w:rsid w:val="00D7111A"/>
    <w:rsid w:val="00DC6096"/>
    <w:rsid w:val="00E01723"/>
    <w:rsid w:val="00E254FA"/>
    <w:rsid w:val="00E441EE"/>
    <w:rsid w:val="00E97DEB"/>
    <w:rsid w:val="00F31C65"/>
    <w:rsid w:val="00F4527D"/>
    <w:rsid w:val="00F92990"/>
    <w:rsid w:val="00FA12B1"/>
    <w:rsid w:val="00FC1B4F"/>
    <w:rsid w:val="07E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0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widowControl/>
      <w:spacing w:before="320"/>
      <w:jc w:val="left"/>
      <w:outlineLvl w:val="0"/>
    </w:pPr>
    <w:rPr>
      <w:rFonts w:ascii="Calibri Light" w:hAnsi="Calibri Light" w:eastAsia="宋体" w:cs="Times New Roman"/>
      <w:color w:val="2E74B5"/>
      <w:kern w:val="0"/>
      <w:sz w:val="32"/>
      <w:szCs w:val="32"/>
    </w:rPr>
  </w:style>
  <w:style w:type="paragraph" w:styleId="3">
    <w:name w:val="heading 2"/>
    <w:basedOn w:val="1"/>
    <w:next w:val="1"/>
    <w:link w:val="42"/>
    <w:qFormat/>
    <w:uiPriority w:val="9"/>
    <w:pPr>
      <w:keepNext/>
      <w:keepLines/>
      <w:widowControl/>
      <w:spacing w:before="80"/>
      <w:jc w:val="left"/>
      <w:outlineLvl w:val="1"/>
    </w:pPr>
    <w:rPr>
      <w:rFonts w:ascii="Calibri Light" w:hAnsi="Calibri Light" w:eastAsia="宋体" w:cs="Times New Roman"/>
      <w:color w:val="404040"/>
      <w:kern w:val="0"/>
      <w:sz w:val="28"/>
      <w:szCs w:val="28"/>
    </w:rPr>
  </w:style>
  <w:style w:type="paragraph" w:styleId="4">
    <w:name w:val="heading 3"/>
    <w:basedOn w:val="1"/>
    <w:next w:val="1"/>
    <w:link w:val="43"/>
    <w:qFormat/>
    <w:uiPriority w:val="9"/>
    <w:pPr>
      <w:keepNext/>
      <w:keepLines/>
      <w:widowControl/>
      <w:spacing w:before="40"/>
      <w:jc w:val="left"/>
      <w:outlineLvl w:val="2"/>
    </w:pPr>
    <w:rPr>
      <w:rFonts w:ascii="Calibri Light" w:hAnsi="Calibri Light" w:eastAsia="宋体" w:cs="Times New Roman"/>
      <w:color w:val="44546A"/>
      <w:kern w:val="0"/>
      <w:sz w:val="24"/>
      <w:szCs w:val="24"/>
    </w:rPr>
  </w:style>
  <w:style w:type="paragraph" w:styleId="5">
    <w:name w:val="heading 4"/>
    <w:basedOn w:val="1"/>
    <w:next w:val="1"/>
    <w:link w:val="44"/>
    <w:qFormat/>
    <w:uiPriority w:val="9"/>
    <w:pPr>
      <w:keepNext/>
      <w:keepLines/>
      <w:widowControl/>
      <w:spacing w:before="40" w:line="264" w:lineRule="auto"/>
      <w:jc w:val="left"/>
      <w:outlineLvl w:val="3"/>
    </w:pPr>
    <w:rPr>
      <w:rFonts w:ascii="Calibri Light" w:hAnsi="Calibri Light" w:eastAsia="宋体" w:cs="Times New Roman"/>
      <w:kern w:val="0"/>
      <w:sz w:val="22"/>
    </w:rPr>
  </w:style>
  <w:style w:type="paragraph" w:styleId="6">
    <w:name w:val="heading 5"/>
    <w:basedOn w:val="1"/>
    <w:next w:val="1"/>
    <w:link w:val="45"/>
    <w:qFormat/>
    <w:uiPriority w:val="9"/>
    <w:pPr>
      <w:keepNext/>
      <w:keepLines/>
      <w:widowControl/>
      <w:spacing w:before="40" w:line="264" w:lineRule="auto"/>
      <w:jc w:val="left"/>
      <w:outlineLvl w:val="4"/>
    </w:pPr>
    <w:rPr>
      <w:rFonts w:ascii="Calibri Light" w:hAnsi="Calibri Light" w:eastAsia="宋体" w:cs="Times New Roman"/>
      <w:color w:val="44546A"/>
      <w:kern w:val="0"/>
      <w:sz w:val="22"/>
    </w:rPr>
  </w:style>
  <w:style w:type="paragraph" w:styleId="7">
    <w:name w:val="heading 6"/>
    <w:basedOn w:val="1"/>
    <w:next w:val="1"/>
    <w:link w:val="46"/>
    <w:qFormat/>
    <w:uiPriority w:val="9"/>
    <w:pPr>
      <w:keepNext/>
      <w:keepLines/>
      <w:widowControl/>
      <w:spacing w:before="40" w:line="264" w:lineRule="auto"/>
      <w:jc w:val="left"/>
      <w:outlineLvl w:val="5"/>
    </w:pPr>
    <w:rPr>
      <w:rFonts w:ascii="Calibri Light" w:hAnsi="Calibri Light" w:eastAsia="宋体" w:cs="Times New Roman"/>
      <w:i/>
      <w:iCs/>
      <w:color w:val="44546A"/>
      <w:kern w:val="0"/>
      <w:szCs w:val="21"/>
    </w:rPr>
  </w:style>
  <w:style w:type="paragraph" w:styleId="8">
    <w:name w:val="heading 7"/>
    <w:basedOn w:val="1"/>
    <w:next w:val="1"/>
    <w:link w:val="47"/>
    <w:qFormat/>
    <w:uiPriority w:val="9"/>
    <w:pPr>
      <w:keepNext/>
      <w:keepLines/>
      <w:widowControl/>
      <w:spacing w:before="40" w:line="264" w:lineRule="auto"/>
      <w:jc w:val="left"/>
      <w:outlineLvl w:val="6"/>
    </w:pPr>
    <w:rPr>
      <w:rFonts w:ascii="Calibri Light" w:hAnsi="Calibri Light" w:eastAsia="宋体" w:cs="Times New Roman"/>
      <w:i/>
      <w:iCs/>
      <w:color w:val="1F4E79"/>
      <w:kern w:val="0"/>
      <w:szCs w:val="21"/>
    </w:rPr>
  </w:style>
  <w:style w:type="paragraph" w:styleId="9">
    <w:name w:val="heading 8"/>
    <w:basedOn w:val="1"/>
    <w:next w:val="1"/>
    <w:link w:val="48"/>
    <w:qFormat/>
    <w:uiPriority w:val="9"/>
    <w:pPr>
      <w:keepNext/>
      <w:keepLines/>
      <w:widowControl/>
      <w:spacing w:before="40" w:line="264" w:lineRule="auto"/>
      <w:jc w:val="left"/>
      <w:outlineLvl w:val="7"/>
    </w:pPr>
    <w:rPr>
      <w:rFonts w:ascii="Calibri Light" w:hAnsi="Calibri Light" w:eastAsia="宋体" w:cs="Times New Roman"/>
      <w:b/>
      <w:bCs/>
      <w:color w:val="44546A"/>
      <w:kern w:val="0"/>
      <w:sz w:val="20"/>
      <w:szCs w:val="20"/>
    </w:rPr>
  </w:style>
  <w:style w:type="paragraph" w:styleId="10">
    <w:name w:val="heading 9"/>
    <w:basedOn w:val="1"/>
    <w:next w:val="1"/>
    <w:link w:val="49"/>
    <w:qFormat/>
    <w:uiPriority w:val="9"/>
    <w:pPr>
      <w:keepNext/>
      <w:keepLines/>
      <w:widowControl/>
      <w:spacing w:before="40" w:line="264" w:lineRule="auto"/>
      <w:jc w:val="left"/>
      <w:outlineLvl w:val="8"/>
    </w:pPr>
    <w:rPr>
      <w:rFonts w:ascii="Calibri Light" w:hAnsi="Calibri Light" w:eastAsia="宋体" w:cs="Times New Roman"/>
      <w:b/>
      <w:bCs/>
      <w:i/>
      <w:iCs/>
      <w:color w:val="44546A"/>
      <w:kern w:val="0"/>
      <w:sz w:val="20"/>
      <w:szCs w:val="20"/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8"/>
    <w:basedOn w:val="1"/>
    <w:next w:val="1"/>
    <w:qFormat/>
    <w:uiPriority w:val="0"/>
    <w:pPr>
      <w:spacing w:after="160" w:line="324" w:lineRule="auto"/>
      <w:ind w:left="1400" w:leftChars="1400" w:firstLine="200" w:firstLineChars="200"/>
    </w:pPr>
    <w:rPr>
      <w:rFonts w:ascii="Times New Roman" w:hAnsi="Times New Roman" w:eastAsia="宋体" w:cs="Times New Roman"/>
      <w:sz w:val="24"/>
      <w:szCs w:val="24"/>
    </w:rPr>
  </w:style>
  <w:style w:type="paragraph" w:styleId="12">
    <w:name w:val="Normal Indent"/>
    <w:basedOn w:val="1"/>
    <w:qFormat/>
    <w:uiPriority w:val="0"/>
    <w:pPr>
      <w:widowControl/>
      <w:adjustRightInd w:val="0"/>
      <w:spacing w:after="120" w:line="360" w:lineRule="atLeast"/>
      <w:ind w:firstLine="482"/>
      <w:jc w:val="left"/>
      <w:textAlignment w:val="baseline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13">
    <w:name w:val="caption"/>
    <w:basedOn w:val="1"/>
    <w:next w:val="1"/>
    <w:qFormat/>
    <w:uiPriority w:val="35"/>
    <w:pPr>
      <w:widowControl/>
      <w:spacing w:after="120"/>
      <w:jc w:val="left"/>
    </w:pPr>
    <w:rPr>
      <w:rFonts w:ascii="Times New Roman" w:hAnsi="Times New Roman" w:eastAsia="宋体" w:cs="Times New Roman"/>
      <w:b/>
      <w:bCs/>
      <w:smallCaps/>
      <w:color w:val="595959"/>
      <w:spacing w:val="6"/>
      <w:kern w:val="0"/>
      <w:sz w:val="20"/>
      <w:szCs w:val="20"/>
    </w:rPr>
  </w:style>
  <w:style w:type="paragraph" w:styleId="14">
    <w:name w:val="Document Map"/>
    <w:basedOn w:val="1"/>
    <w:link w:val="50"/>
    <w:semiHidden/>
    <w:qFormat/>
    <w:uiPriority w:val="0"/>
    <w:pPr>
      <w:widowControl/>
      <w:shd w:val="clear" w:color="auto" w:fill="000080"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15">
    <w:name w:val="toa heading"/>
    <w:basedOn w:val="1"/>
    <w:next w:val="1"/>
    <w:unhideWhenUsed/>
    <w:qFormat/>
    <w:uiPriority w:val="0"/>
    <w:pPr>
      <w:spacing w:before="120" w:after="160" w:line="259" w:lineRule="auto"/>
    </w:pPr>
    <w:rPr>
      <w:rFonts w:ascii="等线 Light" w:hAnsi="等线 Light" w:eastAsia="等线 Light" w:cs="Times New Roman"/>
      <w:sz w:val="24"/>
      <w:szCs w:val="24"/>
    </w:rPr>
  </w:style>
  <w:style w:type="paragraph" w:styleId="16">
    <w:name w:val="annotation text"/>
    <w:basedOn w:val="1"/>
    <w:link w:val="51"/>
    <w:qFormat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szCs w:val="24"/>
    </w:rPr>
  </w:style>
  <w:style w:type="paragraph" w:styleId="17">
    <w:name w:val="Body Text"/>
    <w:basedOn w:val="1"/>
    <w:link w:val="52"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szCs w:val="24"/>
    </w:rPr>
  </w:style>
  <w:style w:type="paragraph" w:styleId="18">
    <w:name w:val="Body Text Indent"/>
    <w:basedOn w:val="1"/>
    <w:link w:val="53"/>
    <w:qFormat/>
    <w:uiPriority w:val="0"/>
    <w:pPr>
      <w:widowControl/>
      <w:spacing w:after="120" w:line="264" w:lineRule="auto"/>
      <w:ind w:firstLine="525"/>
      <w:jc w:val="left"/>
    </w:pPr>
    <w:rPr>
      <w:rFonts w:ascii="Times New Roman" w:hAnsi="Times New Roman" w:eastAsia="宋体" w:cs="Times New Roman"/>
      <w:kern w:val="0"/>
      <w:sz w:val="28"/>
      <w:szCs w:val="20"/>
    </w:rPr>
  </w:style>
  <w:style w:type="paragraph" w:styleId="19">
    <w:name w:val="Body Text Indent 2"/>
    <w:basedOn w:val="1"/>
    <w:link w:val="54"/>
    <w:qFormat/>
    <w:uiPriority w:val="0"/>
    <w:pPr>
      <w:widowControl/>
      <w:spacing w:after="120" w:line="264" w:lineRule="auto"/>
      <w:ind w:firstLine="447" w:firstLineChars="200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20">
    <w:name w:val="Balloon Text"/>
    <w:basedOn w:val="1"/>
    <w:link w:val="55"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21">
    <w:name w:val="footer"/>
    <w:basedOn w:val="1"/>
    <w:link w:val="3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header"/>
    <w:basedOn w:val="1"/>
    <w:link w:val="3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3">
    <w:name w:val="Subtitle"/>
    <w:basedOn w:val="1"/>
    <w:next w:val="1"/>
    <w:link w:val="56"/>
    <w:qFormat/>
    <w:uiPriority w:val="11"/>
    <w:pPr>
      <w:widowControl/>
      <w:spacing w:after="120"/>
      <w:jc w:val="left"/>
    </w:pPr>
    <w:rPr>
      <w:rFonts w:ascii="Calibri Light" w:hAnsi="Calibri Light" w:eastAsia="宋体" w:cs="Times New Roman"/>
      <w:kern w:val="0"/>
      <w:sz w:val="24"/>
      <w:szCs w:val="24"/>
    </w:rPr>
  </w:style>
  <w:style w:type="paragraph" w:styleId="24">
    <w:name w:val="Title"/>
    <w:basedOn w:val="1"/>
    <w:next w:val="1"/>
    <w:link w:val="57"/>
    <w:qFormat/>
    <w:uiPriority w:val="10"/>
    <w:pPr>
      <w:widowControl/>
      <w:contextualSpacing/>
      <w:jc w:val="left"/>
    </w:pPr>
    <w:rPr>
      <w:rFonts w:ascii="Calibri Light" w:hAnsi="Calibri Light" w:eastAsia="宋体" w:cs="Times New Roman"/>
      <w:color w:val="5B9BD5"/>
      <w:spacing w:val="-10"/>
      <w:kern w:val="0"/>
      <w:sz w:val="56"/>
      <w:szCs w:val="56"/>
    </w:rPr>
  </w:style>
  <w:style w:type="paragraph" w:styleId="25">
    <w:name w:val="annotation subject"/>
    <w:basedOn w:val="16"/>
    <w:next w:val="16"/>
    <w:link w:val="58"/>
    <w:qFormat/>
    <w:uiPriority w:val="0"/>
    <w:rPr>
      <w:b/>
      <w:bCs/>
    </w:rPr>
  </w:style>
  <w:style w:type="paragraph" w:styleId="26">
    <w:name w:val="Body Text First Indent"/>
    <w:basedOn w:val="17"/>
    <w:link w:val="59"/>
    <w:uiPriority w:val="0"/>
    <w:pPr>
      <w:ind w:firstLine="420" w:firstLineChars="100"/>
    </w:pPr>
  </w:style>
  <w:style w:type="table" w:styleId="28">
    <w:name w:val="Table Grid"/>
    <w:basedOn w:val="2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Strong"/>
    <w:qFormat/>
    <w:uiPriority w:val="22"/>
    <w:rPr>
      <w:b/>
      <w:bCs/>
    </w:rPr>
  </w:style>
  <w:style w:type="character" w:styleId="31">
    <w:name w:val="page number"/>
    <w:qFormat/>
    <w:uiPriority w:val="0"/>
  </w:style>
  <w:style w:type="character" w:styleId="32">
    <w:name w:val="FollowedHyperlink"/>
    <w:unhideWhenUsed/>
    <w:uiPriority w:val="99"/>
    <w:rPr>
      <w:color w:val="800080"/>
      <w:u w:val="single"/>
    </w:rPr>
  </w:style>
  <w:style w:type="character" w:styleId="33">
    <w:name w:val="Emphasis"/>
    <w:qFormat/>
    <w:uiPriority w:val="20"/>
    <w:rPr>
      <w:i/>
      <w:iCs/>
    </w:rPr>
  </w:style>
  <w:style w:type="character" w:styleId="34">
    <w:name w:val="Hyperlink"/>
    <w:unhideWhenUsed/>
    <w:qFormat/>
    <w:uiPriority w:val="99"/>
    <w:rPr>
      <w:color w:val="0000FF"/>
      <w:u w:val="single"/>
    </w:rPr>
  </w:style>
  <w:style w:type="character" w:styleId="35">
    <w:name w:val="annotation reference"/>
    <w:uiPriority w:val="0"/>
    <w:rPr>
      <w:sz w:val="21"/>
      <w:szCs w:val="21"/>
    </w:rPr>
  </w:style>
  <w:style w:type="character" w:customStyle="1" w:styleId="36">
    <w:name w:val="页眉 字符"/>
    <w:basedOn w:val="29"/>
    <w:link w:val="22"/>
    <w:qFormat/>
    <w:uiPriority w:val="99"/>
    <w:rPr>
      <w:sz w:val="18"/>
      <w:szCs w:val="18"/>
    </w:rPr>
  </w:style>
  <w:style w:type="character" w:customStyle="1" w:styleId="37">
    <w:name w:val="页脚 字符"/>
    <w:basedOn w:val="29"/>
    <w:link w:val="21"/>
    <w:qFormat/>
    <w:uiPriority w:val="99"/>
    <w:rPr>
      <w:sz w:val="18"/>
      <w:szCs w:val="18"/>
    </w:rPr>
  </w:style>
  <w:style w:type="character" w:customStyle="1" w:styleId="38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9">
    <w:name w:val="font61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0">
    <w:name w:val="font11"/>
    <w:basedOn w:val="2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1">
    <w:name w:val="标题 1 字符"/>
    <w:basedOn w:val="29"/>
    <w:link w:val="2"/>
    <w:qFormat/>
    <w:uiPriority w:val="9"/>
    <w:rPr>
      <w:rFonts w:ascii="Calibri Light" w:hAnsi="Calibri Light" w:eastAsia="宋体" w:cs="Times New Roman"/>
      <w:color w:val="2E74B5"/>
      <w:kern w:val="0"/>
      <w:sz w:val="32"/>
      <w:szCs w:val="32"/>
    </w:rPr>
  </w:style>
  <w:style w:type="character" w:customStyle="1" w:styleId="42">
    <w:name w:val="标题 2 字符"/>
    <w:basedOn w:val="29"/>
    <w:link w:val="3"/>
    <w:qFormat/>
    <w:uiPriority w:val="9"/>
    <w:rPr>
      <w:rFonts w:ascii="Calibri Light" w:hAnsi="Calibri Light" w:eastAsia="宋体" w:cs="Times New Roman"/>
      <w:color w:val="404040"/>
      <w:kern w:val="0"/>
      <w:sz w:val="28"/>
      <w:szCs w:val="28"/>
    </w:rPr>
  </w:style>
  <w:style w:type="character" w:customStyle="1" w:styleId="43">
    <w:name w:val="标题 3 字符"/>
    <w:basedOn w:val="29"/>
    <w:link w:val="4"/>
    <w:uiPriority w:val="9"/>
    <w:rPr>
      <w:rFonts w:ascii="Calibri Light" w:hAnsi="Calibri Light" w:eastAsia="宋体" w:cs="Times New Roman"/>
      <w:color w:val="44546A"/>
      <w:kern w:val="0"/>
      <w:sz w:val="24"/>
      <w:szCs w:val="24"/>
    </w:rPr>
  </w:style>
  <w:style w:type="character" w:customStyle="1" w:styleId="44">
    <w:name w:val="标题 4 字符"/>
    <w:basedOn w:val="29"/>
    <w:link w:val="5"/>
    <w:uiPriority w:val="9"/>
    <w:rPr>
      <w:rFonts w:ascii="Calibri Light" w:hAnsi="Calibri Light" w:eastAsia="宋体" w:cs="Times New Roman"/>
      <w:kern w:val="0"/>
      <w:sz w:val="22"/>
    </w:rPr>
  </w:style>
  <w:style w:type="character" w:customStyle="1" w:styleId="45">
    <w:name w:val="标题 5 字符"/>
    <w:basedOn w:val="29"/>
    <w:link w:val="6"/>
    <w:qFormat/>
    <w:uiPriority w:val="9"/>
    <w:rPr>
      <w:rFonts w:ascii="Calibri Light" w:hAnsi="Calibri Light" w:eastAsia="宋体" w:cs="Times New Roman"/>
      <w:color w:val="44546A"/>
      <w:kern w:val="0"/>
      <w:sz w:val="22"/>
    </w:rPr>
  </w:style>
  <w:style w:type="character" w:customStyle="1" w:styleId="46">
    <w:name w:val="标题 6 字符"/>
    <w:basedOn w:val="29"/>
    <w:link w:val="7"/>
    <w:qFormat/>
    <w:uiPriority w:val="9"/>
    <w:rPr>
      <w:rFonts w:ascii="Calibri Light" w:hAnsi="Calibri Light" w:eastAsia="宋体" w:cs="Times New Roman"/>
      <w:i/>
      <w:iCs/>
      <w:color w:val="44546A"/>
      <w:kern w:val="0"/>
      <w:szCs w:val="21"/>
    </w:rPr>
  </w:style>
  <w:style w:type="character" w:customStyle="1" w:styleId="47">
    <w:name w:val="标题 7 字符"/>
    <w:basedOn w:val="29"/>
    <w:link w:val="8"/>
    <w:qFormat/>
    <w:uiPriority w:val="9"/>
    <w:rPr>
      <w:rFonts w:ascii="Calibri Light" w:hAnsi="Calibri Light" w:eastAsia="宋体" w:cs="Times New Roman"/>
      <w:i/>
      <w:iCs/>
      <w:color w:val="1F4E79"/>
      <w:kern w:val="0"/>
      <w:szCs w:val="21"/>
    </w:rPr>
  </w:style>
  <w:style w:type="character" w:customStyle="1" w:styleId="48">
    <w:name w:val="标题 8 字符"/>
    <w:basedOn w:val="29"/>
    <w:link w:val="9"/>
    <w:uiPriority w:val="9"/>
    <w:rPr>
      <w:rFonts w:ascii="Calibri Light" w:hAnsi="Calibri Light" w:eastAsia="宋体" w:cs="Times New Roman"/>
      <w:b/>
      <w:bCs/>
      <w:color w:val="44546A"/>
      <w:kern w:val="0"/>
      <w:sz w:val="20"/>
      <w:szCs w:val="20"/>
    </w:rPr>
  </w:style>
  <w:style w:type="character" w:customStyle="1" w:styleId="49">
    <w:name w:val="标题 9 字符"/>
    <w:basedOn w:val="29"/>
    <w:link w:val="10"/>
    <w:qFormat/>
    <w:uiPriority w:val="9"/>
    <w:rPr>
      <w:rFonts w:ascii="Calibri Light" w:hAnsi="Calibri Light" w:eastAsia="宋体" w:cs="Times New Roman"/>
      <w:b/>
      <w:bCs/>
      <w:i/>
      <w:iCs/>
      <w:color w:val="44546A"/>
      <w:kern w:val="0"/>
      <w:sz w:val="20"/>
      <w:szCs w:val="20"/>
    </w:rPr>
  </w:style>
  <w:style w:type="character" w:customStyle="1" w:styleId="50">
    <w:name w:val="文档结构图 字符"/>
    <w:basedOn w:val="29"/>
    <w:link w:val="14"/>
    <w:semiHidden/>
    <w:qFormat/>
    <w:uiPriority w:val="0"/>
    <w:rPr>
      <w:rFonts w:ascii="Times New Roman" w:hAnsi="Times New Roman" w:eastAsia="宋体" w:cs="Times New Roman"/>
      <w:kern w:val="0"/>
      <w:sz w:val="20"/>
      <w:szCs w:val="20"/>
      <w:shd w:val="clear" w:color="auto" w:fill="000080"/>
    </w:rPr>
  </w:style>
  <w:style w:type="character" w:customStyle="1" w:styleId="51">
    <w:name w:val="批注文字 字符"/>
    <w:basedOn w:val="29"/>
    <w:link w:val="16"/>
    <w:uiPriority w:val="0"/>
    <w:rPr>
      <w:rFonts w:ascii="Times New Roman" w:hAnsi="Times New Roman" w:eastAsia="宋体" w:cs="Times New Roman"/>
      <w:szCs w:val="24"/>
    </w:rPr>
  </w:style>
  <w:style w:type="character" w:customStyle="1" w:styleId="52">
    <w:name w:val="正文文本 字符"/>
    <w:basedOn w:val="29"/>
    <w:link w:val="1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53">
    <w:name w:val="正文文本缩进 字符"/>
    <w:basedOn w:val="29"/>
    <w:link w:val="18"/>
    <w:qFormat/>
    <w:uiPriority w:val="0"/>
    <w:rPr>
      <w:rFonts w:ascii="Times New Roman" w:hAnsi="Times New Roman" w:eastAsia="宋体" w:cs="Times New Roman"/>
      <w:kern w:val="0"/>
      <w:sz w:val="28"/>
      <w:szCs w:val="20"/>
    </w:rPr>
  </w:style>
  <w:style w:type="character" w:customStyle="1" w:styleId="54">
    <w:name w:val="正文文本缩进 2 字符"/>
    <w:basedOn w:val="29"/>
    <w:link w:val="19"/>
    <w:uiPriority w:val="0"/>
    <w:rPr>
      <w:rFonts w:ascii="宋体" w:hAnsi="宋体" w:eastAsia="宋体" w:cs="Times New Roman"/>
      <w:kern w:val="0"/>
      <w:sz w:val="24"/>
      <w:szCs w:val="20"/>
    </w:rPr>
  </w:style>
  <w:style w:type="character" w:customStyle="1" w:styleId="55">
    <w:name w:val="批注框文本 字符"/>
    <w:basedOn w:val="29"/>
    <w:link w:val="2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56">
    <w:name w:val="副标题 字符"/>
    <w:basedOn w:val="29"/>
    <w:link w:val="23"/>
    <w:qFormat/>
    <w:uiPriority w:val="11"/>
    <w:rPr>
      <w:rFonts w:ascii="Calibri Light" w:hAnsi="Calibri Light" w:eastAsia="宋体" w:cs="Times New Roman"/>
      <w:kern w:val="0"/>
      <w:sz w:val="24"/>
      <w:szCs w:val="24"/>
    </w:rPr>
  </w:style>
  <w:style w:type="character" w:customStyle="1" w:styleId="57">
    <w:name w:val="标题 字符"/>
    <w:basedOn w:val="29"/>
    <w:link w:val="24"/>
    <w:uiPriority w:val="10"/>
    <w:rPr>
      <w:rFonts w:ascii="Calibri Light" w:hAnsi="Calibri Light" w:eastAsia="宋体" w:cs="Times New Roman"/>
      <w:color w:val="5B9BD5"/>
      <w:spacing w:val="-10"/>
      <w:kern w:val="0"/>
      <w:sz w:val="56"/>
      <w:szCs w:val="56"/>
    </w:rPr>
  </w:style>
  <w:style w:type="character" w:customStyle="1" w:styleId="58">
    <w:name w:val="批注主题 字符"/>
    <w:basedOn w:val="51"/>
    <w:link w:val="25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59">
    <w:name w:val="正文文本首行缩进 字符"/>
    <w:basedOn w:val="52"/>
    <w:link w:val="2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60">
    <w:name w:val="Subtle Emphasis"/>
    <w:qFormat/>
    <w:uiPriority w:val="19"/>
    <w:rPr>
      <w:i/>
      <w:iCs/>
      <w:color w:val="404040"/>
    </w:rPr>
  </w:style>
  <w:style w:type="character" w:customStyle="1" w:styleId="61">
    <w:name w:val="Book Title"/>
    <w:qFormat/>
    <w:uiPriority w:val="33"/>
    <w:rPr>
      <w:b/>
      <w:bCs/>
      <w:smallCaps/>
    </w:rPr>
  </w:style>
  <w:style w:type="character" w:customStyle="1" w:styleId="62">
    <w:name w:val="明显引用 字符"/>
    <w:link w:val="63"/>
    <w:qFormat/>
    <w:uiPriority w:val="30"/>
    <w:rPr>
      <w:rFonts w:ascii="Calibri Light" w:hAnsi="Calibri Light" w:eastAsia="宋体" w:cs="Times New Roman"/>
      <w:color w:val="5B9BD5"/>
      <w:sz w:val="28"/>
      <w:szCs w:val="28"/>
    </w:rPr>
  </w:style>
  <w:style w:type="paragraph" w:styleId="63">
    <w:name w:val="Intense Quote"/>
    <w:basedOn w:val="1"/>
    <w:next w:val="1"/>
    <w:link w:val="62"/>
    <w:qFormat/>
    <w:uiPriority w:val="30"/>
    <w:pPr>
      <w:widowControl/>
      <w:pBdr>
        <w:left w:val="single" w:color="5B9BD5" w:sz="18" w:space="12"/>
      </w:pBdr>
      <w:spacing w:before="100" w:beforeAutospacing="1" w:after="120" w:line="300" w:lineRule="auto"/>
      <w:ind w:left="1224" w:right="1224"/>
      <w:jc w:val="left"/>
    </w:pPr>
    <w:rPr>
      <w:rFonts w:ascii="Calibri Light" w:hAnsi="Calibri Light" w:eastAsia="宋体" w:cs="Times New Roman"/>
      <w:color w:val="5B9BD5"/>
      <w:sz w:val="28"/>
      <w:szCs w:val="28"/>
    </w:rPr>
  </w:style>
  <w:style w:type="character" w:customStyle="1" w:styleId="64">
    <w:name w:val="明显引用 字符1"/>
    <w:basedOn w:val="29"/>
    <w:qFormat/>
    <w:uiPriority w:val="30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65">
    <w:name w:val="Intense Reference"/>
    <w:qFormat/>
    <w:uiPriority w:val="32"/>
    <w:rPr>
      <w:b/>
      <w:bCs/>
      <w:smallCaps/>
      <w:spacing w:val="5"/>
      <w:u w:val="single"/>
    </w:rPr>
  </w:style>
  <w:style w:type="character" w:customStyle="1" w:styleId="66">
    <w:name w:val="Subtle Reference"/>
    <w:qFormat/>
    <w:uiPriority w:val="31"/>
    <w:rPr>
      <w:smallCaps/>
      <w:color w:val="404040"/>
      <w:u w:val="single" w:color="7F7F7F"/>
    </w:rPr>
  </w:style>
  <w:style w:type="character" w:customStyle="1" w:styleId="67">
    <w:name w:val="引用 字符"/>
    <w:link w:val="68"/>
    <w:qFormat/>
    <w:uiPriority w:val="29"/>
    <w:rPr>
      <w:i/>
      <w:iCs/>
      <w:color w:val="404040"/>
    </w:rPr>
  </w:style>
  <w:style w:type="paragraph" w:styleId="68">
    <w:name w:val="Quote"/>
    <w:basedOn w:val="1"/>
    <w:next w:val="1"/>
    <w:link w:val="67"/>
    <w:qFormat/>
    <w:uiPriority w:val="29"/>
    <w:pPr>
      <w:widowControl/>
      <w:spacing w:before="160" w:after="120" w:line="264" w:lineRule="auto"/>
      <w:ind w:left="720" w:right="720"/>
      <w:jc w:val="left"/>
    </w:pPr>
    <w:rPr>
      <w:i/>
      <w:iCs/>
      <w:color w:val="404040"/>
    </w:rPr>
  </w:style>
  <w:style w:type="character" w:customStyle="1" w:styleId="69">
    <w:name w:val="引用 字符1"/>
    <w:basedOn w:val="29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70">
    <w:name w:val="S1 Char"/>
    <w:link w:val="71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customStyle="1" w:styleId="71">
    <w:name w:val="S1"/>
    <w:basedOn w:val="1"/>
    <w:link w:val="70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4"/>
    </w:rPr>
  </w:style>
  <w:style w:type="character" w:customStyle="1" w:styleId="72">
    <w:name w:val="Intense Emphasis"/>
    <w:qFormat/>
    <w:uiPriority w:val="21"/>
    <w:rPr>
      <w:b/>
      <w:bCs/>
      <w:i/>
      <w:iCs/>
    </w:rPr>
  </w:style>
  <w:style w:type="paragraph" w:styleId="73">
    <w:name w:val="No Spacing"/>
    <w:qFormat/>
    <w:uiPriority w:val="1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74">
    <w:name w:val="List Paragraph"/>
    <w:basedOn w:val="1"/>
    <w:qFormat/>
    <w:uiPriority w:val="34"/>
    <w:pPr>
      <w:widowControl/>
      <w:spacing w:after="120" w:line="264" w:lineRule="auto"/>
      <w:ind w:firstLine="420" w:firstLine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5">
    <w:name w:val="样式2"/>
    <w:basedOn w:val="1"/>
    <w:qFormat/>
    <w:uiPriority w:val="0"/>
    <w:pPr>
      <w:widowControl/>
      <w:autoSpaceDE w:val="0"/>
      <w:autoSpaceDN w:val="0"/>
      <w:adjustRightInd w:val="0"/>
      <w:spacing w:after="120" w:line="410" w:lineRule="atLeast"/>
      <w:jc w:val="left"/>
    </w:pPr>
    <w:rPr>
      <w:rFonts w:ascii="宋体" w:hAnsi="Times New Roman" w:eastAsia="宋体" w:cs="Times New Roman"/>
      <w:color w:val="000000"/>
      <w:kern w:val="0"/>
      <w:sz w:val="24"/>
      <w:szCs w:val="20"/>
    </w:rPr>
  </w:style>
  <w:style w:type="paragraph" w:customStyle="1" w:styleId="76">
    <w:name w:val="Char"/>
    <w:basedOn w:val="1"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7">
    <w:name w:val="Char Char Char Char Char Char Char Char Char Char"/>
    <w:basedOn w:val="1"/>
    <w:qFormat/>
    <w:uiPriority w:val="0"/>
    <w:rPr>
      <w:rFonts w:ascii="黑体" w:hAnsi="黑体" w:eastAsia="黑体" w:cs="Times New Roman"/>
      <w:b/>
      <w:spacing w:val="10"/>
      <w:kern w:val="44"/>
      <w:sz w:val="30"/>
      <w:szCs w:val="20"/>
    </w:rPr>
  </w:style>
  <w:style w:type="paragraph" w:customStyle="1" w:styleId="78">
    <w:name w:val="默认段落字体 Para Char Char Char Char"/>
    <w:basedOn w:val="1"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79">
    <w:name w:val="Char Char Char Char"/>
    <w:basedOn w:val="1"/>
    <w:qFormat/>
    <w:uiPriority w:val="0"/>
    <w:pPr>
      <w:widowControl/>
      <w:spacing w:after="120" w:line="264" w:lineRule="auto"/>
      <w:jc w:val="left"/>
    </w:pPr>
    <w:rPr>
      <w:rFonts w:ascii="Times New Roman" w:hAnsi="Times New Roman" w:eastAsia="宋体" w:cs="Times New Roman"/>
      <w:kern w:val="0"/>
      <w:sz w:val="20"/>
      <w:szCs w:val="21"/>
    </w:rPr>
  </w:style>
  <w:style w:type="paragraph" w:customStyle="1" w:styleId="80">
    <w:name w:val="TOC Heading"/>
    <w:basedOn w:val="2"/>
    <w:next w:val="1"/>
    <w:qFormat/>
    <w:uiPriority w:val="39"/>
    <w:pPr>
      <w:outlineLvl w:val="9"/>
    </w:pPr>
  </w:style>
  <w:style w:type="character" w:customStyle="1" w:styleId="81">
    <w:name w:val="font2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2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83">
    <w:name w:val="金鸡滩技术规格书正文"/>
    <w:basedOn w:val="1"/>
    <w:qFormat/>
    <w:uiPriority w:val="0"/>
    <w:pPr>
      <w:spacing w:after="160" w:line="259" w:lineRule="auto"/>
      <w:ind w:firstLine="200" w:firstLineChars="200"/>
    </w:pPr>
    <w:rPr>
      <w:rFonts w:ascii="Times New Roman" w:hAnsi="Times New Roman" w:eastAsia="宋体" w:cs="宋体"/>
      <w:szCs w:val="20"/>
    </w:rPr>
  </w:style>
  <w:style w:type="paragraph" w:customStyle="1" w:styleId="8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18"/>
      <w:szCs w:val="18"/>
    </w:rPr>
  </w:style>
  <w:style w:type="paragraph" w:customStyle="1" w:styleId="87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8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8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90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9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92">
    <w:name w:val="xl10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93">
    <w:name w:val="xl108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4">
    <w:name w:val="xl109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5">
    <w:name w:val="xl1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6">
    <w:name w:val="xl111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97">
    <w:name w:val="xl112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98">
    <w:name w:val="xl113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20"/>
      <w:szCs w:val="20"/>
    </w:rPr>
  </w:style>
  <w:style w:type="paragraph" w:customStyle="1" w:styleId="99">
    <w:name w:val="xl114"/>
    <w:basedOn w:val="1"/>
    <w:uiPriority w:val="0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0">
    <w:name w:val="xl1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01">
    <w:name w:val="xl1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2">
    <w:name w:val="xl117"/>
    <w:basedOn w:val="1"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3">
    <w:name w:val="xl1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4">
    <w:name w:val="xl1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5">
    <w:name w:val="xl120"/>
    <w:basedOn w:val="1"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6">
    <w:name w:val="xl12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7">
    <w:name w:val="xl12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8">
    <w:name w:val="xl1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9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0">
    <w:name w:val="xl1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1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2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3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4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5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6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7">
    <w:name w:val="xl1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18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9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20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1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22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3">
    <w:name w:val="xl13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4">
    <w:name w:val="xl13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25">
    <w:name w:val="xl1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6">
    <w:name w:val="xl1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27">
    <w:name w:val="xl1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8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9">
    <w:name w:val="xl1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0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1">
    <w:name w:val="xl1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2">
    <w:name w:val="xl1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3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4">
    <w:name w:val="xl14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5">
    <w:name w:val="xl15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6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7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38">
    <w:name w:val="xl15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9">
    <w:name w:val="xl1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0">
    <w:name w:val="xl15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1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142">
    <w:name w:val="xl15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Cs w:val="21"/>
    </w:rPr>
  </w:style>
  <w:style w:type="paragraph" w:customStyle="1" w:styleId="143">
    <w:name w:val="xl15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44">
    <w:name w:val="xl15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45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46">
    <w:name w:val="xl1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147">
    <w:name w:val="xl16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8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9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0">
    <w:name w:val="xl1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1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2">
    <w:name w:val="xl1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3">
    <w:name w:val="xl1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4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5">
    <w:name w:val="xl1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6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7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58">
    <w:name w:val="xl1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table" w:customStyle="1" w:styleId="159">
    <w:name w:val="网格型1"/>
    <w:basedOn w:val="2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0">
    <w:name w:val="网格型2"/>
    <w:basedOn w:val="2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1741</Characters>
  <Lines>14</Lines>
  <Paragraphs>4</Paragraphs>
  <TotalTime>10</TotalTime>
  <ScaleCrop>false</ScaleCrop>
  <LinksUpToDate>false</LinksUpToDate>
  <CharactersWithSpaces>2042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2021-12-26T02:45:00Z</dcterms:created>
  <dc:creator>Administrator</dc:creator>
  <cp:lastModifiedBy>Administrator</cp:lastModifiedBy>
  <dcterms:modified xsi:type="dcterms:W3CDTF">2022-01-04T08:05:28Z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AC0FE941324A4CDE9C69943D7E4B4AF7</vt:lpwstr>
  </property>
</Properties>
</file>