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选煤厂智控中心大屏显示系统采购</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w:t>
      </w:r>
      <w:r>
        <w:rPr>
          <w:rFonts w:hint="eastAsia" w:ascii="仿宋" w:hAnsi="仿宋" w:eastAsia="仿宋" w:cs="Calibri"/>
          <w:b/>
          <w:bCs/>
          <w:kern w:val="0"/>
          <w:sz w:val="24"/>
          <w:szCs w:val="24"/>
          <w:lang w:val="en-US" w:eastAsia="zh-CN"/>
        </w:rPr>
        <w:t>CCTEG-NJZB2022-22</w:t>
      </w:r>
      <w:r>
        <w:rPr>
          <w:rFonts w:hint="eastAsia" w:ascii="仿宋" w:hAnsi="仿宋" w:eastAsia="仿宋" w:cs="Calibri"/>
          <w:b/>
          <w:bCs/>
          <w:kern w:val="0"/>
          <w:sz w:val="24"/>
          <w:szCs w:val="24"/>
        </w:rPr>
        <w:t>）</w:t>
      </w:r>
    </w:p>
    <w:p>
      <w:pPr>
        <w:spacing w:line="360" w:lineRule="auto"/>
        <w:rPr>
          <w:rFonts w:ascii="仿宋" w:hAnsi="仿宋" w:eastAsia="仿宋" w:cs="Calibri"/>
          <w:kern w:val="0"/>
          <w:sz w:val="24"/>
          <w:szCs w:val="24"/>
        </w:rPr>
      </w:pP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一、项目</w:t>
      </w:r>
      <w:r>
        <w:rPr>
          <w:rFonts w:ascii="仿宋" w:hAnsi="仿宋" w:eastAsia="仿宋" w:cs="仿宋"/>
          <w:i w:val="0"/>
          <w:iCs w:val="0"/>
          <w:caps w:val="0"/>
          <w:color w:val="000000"/>
          <w:spacing w:val="0"/>
          <w:sz w:val="24"/>
          <w:szCs w:val="24"/>
        </w:rPr>
        <w:t>名称</w:t>
      </w:r>
      <w:r>
        <w:rPr>
          <w:rFonts w:hint="eastAsia" w:ascii="仿宋" w:hAnsi="仿宋" w:eastAsia="仿宋" w:cs="Calibri"/>
          <w:kern w:val="0"/>
          <w:sz w:val="24"/>
          <w:szCs w:val="24"/>
        </w:rPr>
        <w:t>和招标范围</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项目名称：选煤厂智控中心大屏显示系统采购</w:t>
      </w:r>
    </w:p>
    <w:p>
      <w:pPr>
        <w:spacing w:line="360" w:lineRule="auto"/>
        <w:ind w:firstLine="480" w:firstLineChars="200"/>
        <w:rPr>
          <w:rFonts w:hint="eastAsia" w:ascii="仿宋" w:hAnsi="仿宋" w:eastAsia="仿宋" w:cs="Calibri"/>
          <w:kern w:val="0"/>
          <w:sz w:val="24"/>
          <w:szCs w:val="24"/>
          <w:u w:val="none"/>
          <w:lang w:val="en-US" w:eastAsia="zh-CN"/>
        </w:rPr>
      </w:pPr>
      <w:r>
        <w:rPr>
          <w:rFonts w:hint="eastAsia" w:ascii="仿宋" w:hAnsi="仿宋" w:eastAsia="仿宋" w:cs="Calibri"/>
          <w:kern w:val="0"/>
          <w:sz w:val="24"/>
          <w:szCs w:val="24"/>
        </w:rPr>
        <w:t>招标范围：</w:t>
      </w:r>
      <w:r>
        <w:rPr>
          <w:rFonts w:hint="eastAsia" w:ascii="仿宋" w:hAnsi="仿宋" w:eastAsia="仿宋" w:cs="Calibri"/>
          <w:kern w:val="0"/>
          <w:sz w:val="24"/>
          <w:szCs w:val="24"/>
          <w:u w:val="none"/>
        </w:rPr>
        <w:t>智控中心大屏显示系统</w:t>
      </w:r>
      <w:r>
        <w:rPr>
          <w:rFonts w:hint="eastAsia" w:ascii="仿宋" w:hAnsi="仿宋" w:eastAsia="仿宋" w:cs="Calibri"/>
          <w:kern w:val="0"/>
          <w:sz w:val="24"/>
          <w:szCs w:val="24"/>
          <w:u w:val="none"/>
          <w:lang w:eastAsia="zh-CN"/>
        </w:rPr>
        <w:t>，</w:t>
      </w:r>
      <w:r>
        <w:rPr>
          <w:rFonts w:hint="eastAsia" w:ascii="仿宋" w:hAnsi="仿宋" w:eastAsia="仿宋" w:cs="Calibri"/>
          <w:kern w:val="0"/>
          <w:sz w:val="24"/>
          <w:szCs w:val="24"/>
          <w:u w:val="none"/>
          <w:lang w:val="en-US" w:eastAsia="zh-CN"/>
        </w:rPr>
        <w:t>含</w:t>
      </w:r>
      <w:r>
        <w:rPr>
          <w:rFonts w:hint="eastAsia" w:ascii="仿宋" w:hAnsi="仿宋" w:eastAsia="仿宋" w:cs="Calibri"/>
          <w:kern w:val="0"/>
          <w:sz w:val="24"/>
          <w:szCs w:val="24"/>
          <w:u w:val="none"/>
        </w:rPr>
        <w:t>高清小间距LED显示屏</w:t>
      </w:r>
      <w:r>
        <w:rPr>
          <w:rFonts w:hint="eastAsia" w:ascii="仿宋" w:hAnsi="仿宋" w:eastAsia="仿宋" w:cs="Calibri"/>
          <w:kern w:val="0"/>
          <w:sz w:val="24"/>
          <w:szCs w:val="24"/>
          <w:u w:val="none"/>
          <w:lang w:eastAsia="zh-CN"/>
        </w:rPr>
        <w:t>、</w:t>
      </w:r>
      <w:r>
        <w:rPr>
          <w:rFonts w:hint="eastAsia" w:ascii="仿宋" w:hAnsi="仿宋" w:eastAsia="仿宋" w:cs="Calibri"/>
          <w:kern w:val="0"/>
          <w:sz w:val="24"/>
          <w:szCs w:val="24"/>
          <w:u w:val="none"/>
        </w:rPr>
        <w:t>LED主控盒</w:t>
      </w:r>
      <w:r>
        <w:rPr>
          <w:rFonts w:hint="eastAsia" w:ascii="仿宋" w:hAnsi="仿宋" w:eastAsia="仿宋" w:cs="Calibri"/>
          <w:kern w:val="0"/>
          <w:sz w:val="24"/>
          <w:szCs w:val="24"/>
          <w:u w:val="none"/>
          <w:lang w:eastAsia="zh-CN"/>
        </w:rPr>
        <w:t>、</w:t>
      </w:r>
      <w:r>
        <w:rPr>
          <w:rFonts w:hint="eastAsia" w:ascii="仿宋" w:hAnsi="仿宋" w:eastAsia="仿宋" w:cs="Calibri"/>
          <w:kern w:val="0"/>
          <w:sz w:val="24"/>
          <w:szCs w:val="24"/>
          <w:u w:val="none"/>
        </w:rPr>
        <w:t>配电系统</w:t>
      </w:r>
      <w:r>
        <w:rPr>
          <w:rFonts w:hint="eastAsia" w:ascii="仿宋" w:hAnsi="仿宋" w:eastAsia="仿宋" w:cs="Calibri"/>
          <w:kern w:val="0"/>
          <w:sz w:val="24"/>
          <w:szCs w:val="24"/>
          <w:u w:val="none"/>
          <w:lang w:eastAsia="zh-CN"/>
        </w:rPr>
        <w:t>、</w:t>
      </w:r>
      <w:r>
        <w:rPr>
          <w:rFonts w:hint="eastAsia" w:ascii="仿宋" w:hAnsi="仿宋" w:eastAsia="仿宋" w:cs="Calibri"/>
          <w:kern w:val="0"/>
          <w:sz w:val="24"/>
          <w:szCs w:val="24"/>
          <w:u w:val="none"/>
        </w:rPr>
        <w:t>支架</w:t>
      </w:r>
      <w:r>
        <w:rPr>
          <w:rFonts w:hint="eastAsia" w:ascii="仿宋" w:hAnsi="仿宋" w:eastAsia="仿宋" w:cs="Calibri"/>
          <w:kern w:val="0"/>
          <w:sz w:val="24"/>
          <w:szCs w:val="24"/>
          <w:u w:val="none"/>
          <w:lang w:val="en-US" w:eastAsia="zh-CN"/>
        </w:rPr>
        <w:t>等，</w:t>
      </w:r>
      <w:r>
        <w:rPr>
          <w:rFonts w:hint="eastAsia" w:ascii="仿宋" w:hAnsi="仿宋" w:eastAsia="仿宋" w:cs="Calibri"/>
          <w:kern w:val="0"/>
          <w:sz w:val="24"/>
          <w:szCs w:val="24"/>
          <w:lang w:val="en-US" w:eastAsia="zh-CN"/>
        </w:rPr>
        <w:t>详见招标文件。</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二、投标人资质要求：</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1、</w:t>
      </w:r>
      <w:r>
        <w:rPr>
          <w:rFonts w:ascii="仿宋" w:hAnsi="仿宋" w:eastAsia="仿宋"/>
          <w:sz w:val="24"/>
          <w:szCs w:val="24"/>
        </w:rPr>
        <w:t>投标人必须</w:t>
      </w:r>
      <w:bookmarkStart w:id="0" w:name="_GoBack"/>
      <w:bookmarkEnd w:id="0"/>
      <w:r>
        <w:rPr>
          <w:rFonts w:ascii="仿宋" w:hAnsi="仿宋" w:eastAsia="仿宋"/>
          <w:sz w:val="24"/>
          <w:szCs w:val="24"/>
        </w:rPr>
        <w:t>是在中华人民共和国注册并具有独立法人资格（提供复印件加盖公章）；</w:t>
      </w:r>
    </w:p>
    <w:p>
      <w:pPr>
        <w:spacing w:line="360" w:lineRule="auto"/>
        <w:ind w:firstLine="566" w:firstLineChars="236"/>
        <w:rPr>
          <w:rFonts w:ascii="仿宋" w:hAnsi="仿宋" w:eastAsia="仿宋"/>
          <w:sz w:val="24"/>
          <w:szCs w:val="24"/>
        </w:rPr>
      </w:pPr>
      <w:r>
        <w:rPr>
          <w:rFonts w:ascii="仿宋" w:hAnsi="仿宋" w:eastAsia="仿宋"/>
          <w:sz w:val="24"/>
          <w:szCs w:val="24"/>
        </w:rPr>
        <w:t>2.投标人具有近三年（201</w:t>
      </w:r>
      <w:r>
        <w:rPr>
          <w:rFonts w:hint="eastAsia" w:ascii="仿宋" w:hAnsi="仿宋" w:eastAsia="仿宋"/>
          <w:sz w:val="24"/>
          <w:szCs w:val="24"/>
        </w:rPr>
        <w:t>9</w:t>
      </w:r>
      <w:r>
        <w:rPr>
          <w:rFonts w:ascii="仿宋" w:hAnsi="仿宋" w:eastAsia="仿宋"/>
          <w:sz w:val="24"/>
          <w:szCs w:val="24"/>
        </w:rPr>
        <w:t>年1月1日至开标截止时间）完成的煤矿</w:t>
      </w:r>
      <w:r>
        <w:rPr>
          <w:rFonts w:hint="eastAsia" w:ascii="仿宋" w:hAnsi="仿宋" w:eastAsia="仿宋"/>
          <w:sz w:val="24"/>
          <w:szCs w:val="24"/>
        </w:rPr>
        <w:t>智控中心大屏显示</w:t>
      </w:r>
      <w:r>
        <w:rPr>
          <w:rFonts w:ascii="仿宋" w:hAnsi="仿宋" w:eastAsia="仿宋"/>
          <w:sz w:val="24"/>
          <w:szCs w:val="24"/>
        </w:rPr>
        <w:t>项目业绩，并提供合同复印件加盖公章；</w:t>
      </w:r>
    </w:p>
    <w:p>
      <w:pPr>
        <w:spacing w:line="360" w:lineRule="auto"/>
        <w:ind w:firstLine="566" w:firstLineChars="236"/>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.须提供由第三方机构出具的连续三年财务审计报告（201</w:t>
      </w:r>
      <w:r>
        <w:rPr>
          <w:rFonts w:hint="eastAsia" w:ascii="仿宋" w:hAnsi="仿宋" w:eastAsia="仿宋"/>
          <w:sz w:val="24"/>
          <w:szCs w:val="24"/>
        </w:rPr>
        <w:t>9</w:t>
      </w:r>
      <w:r>
        <w:rPr>
          <w:rFonts w:ascii="仿宋" w:hAnsi="仿宋" w:eastAsia="仿宋"/>
          <w:sz w:val="24"/>
          <w:szCs w:val="24"/>
        </w:rPr>
        <w:t>-202</w:t>
      </w:r>
      <w:r>
        <w:rPr>
          <w:rFonts w:hint="eastAsia" w:ascii="仿宋" w:hAnsi="仿宋" w:eastAsia="仿宋"/>
          <w:sz w:val="24"/>
          <w:szCs w:val="24"/>
        </w:rPr>
        <w:t>1</w:t>
      </w:r>
      <w:r>
        <w:rPr>
          <w:rFonts w:ascii="仿宋" w:hAnsi="仿宋" w:eastAsia="仿宋"/>
          <w:sz w:val="24"/>
          <w:szCs w:val="24"/>
        </w:rPr>
        <w:t>年）（投标人的成立时间少于上述年限的，应提供成立以来的，提供复印件加盖公章）；</w:t>
      </w:r>
    </w:p>
    <w:p>
      <w:pPr>
        <w:spacing w:line="360" w:lineRule="auto"/>
        <w:ind w:firstLine="566" w:firstLineChars="236"/>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w:t>
      </w:r>
      <w:r>
        <w:rPr>
          <w:rFonts w:ascii="仿宋" w:hAnsi="仿宋" w:eastAsia="仿宋"/>
          <w:sz w:val="24"/>
          <w:szCs w:val="24"/>
        </w:rPr>
        <w:t>资格审查申请书中的重要内容没有失实或者弄虚作假（符合并提供承诺书加盖公章）；</w:t>
      </w:r>
    </w:p>
    <w:p>
      <w:pPr>
        <w:spacing w:line="360" w:lineRule="auto"/>
        <w:ind w:firstLine="566" w:firstLineChars="236"/>
        <w:rPr>
          <w:rFonts w:ascii="仿宋" w:hAnsi="仿宋" w:eastAsia="仿宋"/>
          <w:sz w:val="24"/>
          <w:szCs w:val="24"/>
        </w:rPr>
      </w:pPr>
      <w:r>
        <w:rPr>
          <w:rFonts w:ascii="仿宋" w:hAnsi="仿宋" w:eastAsia="仿宋"/>
          <w:sz w:val="24"/>
          <w:szCs w:val="24"/>
        </w:rPr>
        <w:t>5.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pPr>
        <w:spacing w:line="360" w:lineRule="auto"/>
        <w:ind w:firstLine="566" w:firstLineChars="236"/>
        <w:rPr>
          <w:rFonts w:ascii="仿宋" w:hAnsi="仿宋" w:eastAsia="仿宋"/>
          <w:sz w:val="24"/>
          <w:szCs w:val="24"/>
        </w:rPr>
      </w:pPr>
      <w:r>
        <w:rPr>
          <w:rFonts w:ascii="仿宋" w:hAnsi="仿宋" w:eastAsia="仿宋"/>
          <w:sz w:val="24"/>
          <w:szCs w:val="24"/>
        </w:rPr>
        <w:t>6.本项目不允许联合体投标。</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三、招标文件获取时间</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获取时间：</w:t>
      </w:r>
      <w:r>
        <w:rPr>
          <w:rFonts w:hint="eastAsia" w:ascii="仿宋" w:hAnsi="仿宋" w:eastAsia="仿宋" w:cs="Calibri"/>
          <w:color w:val="auto"/>
          <w:kern w:val="0"/>
          <w:sz w:val="24"/>
          <w:szCs w:val="24"/>
          <w:highlight w:val="none"/>
        </w:rPr>
        <w:t>2022年</w:t>
      </w:r>
      <w:r>
        <w:rPr>
          <w:rFonts w:hint="eastAsia" w:ascii="仿宋" w:hAnsi="仿宋" w:eastAsia="仿宋" w:cs="Calibri"/>
          <w:color w:val="auto"/>
          <w:kern w:val="0"/>
          <w:sz w:val="24"/>
          <w:szCs w:val="24"/>
          <w:highlight w:val="none"/>
          <w:lang w:val="en-US" w:eastAsia="zh-CN"/>
        </w:rPr>
        <w:t>8</w:t>
      </w:r>
      <w:r>
        <w:rPr>
          <w:rFonts w:hint="eastAsia" w:ascii="仿宋" w:hAnsi="仿宋" w:eastAsia="仿宋" w:cs="Calibri"/>
          <w:color w:val="auto"/>
          <w:kern w:val="0"/>
          <w:sz w:val="24"/>
          <w:szCs w:val="24"/>
          <w:highlight w:val="none"/>
        </w:rPr>
        <w:t>月</w:t>
      </w:r>
      <w:r>
        <w:rPr>
          <w:rFonts w:hint="eastAsia" w:ascii="仿宋" w:hAnsi="仿宋" w:eastAsia="仿宋" w:cs="Calibri"/>
          <w:color w:val="auto"/>
          <w:kern w:val="0"/>
          <w:sz w:val="24"/>
          <w:szCs w:val="24"/>
          <w:highlight w:val="none"/>
          <w:lang w:val="en-US" w:eastAsia="zh-CN"/>
        </w:rPr>
        <w:t>17</w:t>
      </w:r>
      <w:r>
        <w:rPr>
          <w:rFonts w:hint="eastAsia" w:ascii="仿宋" w:hAnsi="仿宋" w:eastAsia="仿宋" w:cs="Calibri"/>
          <w:color w:val="auto"/>
          <w:kern w:val="0"/>
          <w:sz w:val="24"/>
          <w:szCs w:val="24"/>
          <w:highlight w:val="none"/>
        </w:rPr>
        <w:t>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2022-</w:t>
      </w:r>
      <w:r>
        <w:rPr>
          <w:rFonts w:hint="eastAsia" w:ascii="仿宋" w:hAnsi="仿宋" w:eastAsia="仿宋" w:cs="Calibri"/>
          <w:kern w:val="0"/>
          <w:sz w:val="24"/>
          <w:szCs w:val="24"/>
          <w:lang w:val="en-US" w:eastAsia="zh-CN"/>
        </w:rPr>
        <w:t>22</w:t>
      </w:r>
      <w:r>
        <w:rPr>
          <w:rFonts w:hint="eastAsia" w:ascii="仿宋" w:hAnsi="仿宋" w:eastAsia="仿宋" w:cs="Calibri"/>
          <w:kern w:val="0"/>
          <w:sz w:val="24"/>
          <w:szCs w:val="24"/>
        </w:rPr>
        <w:t>”标书费字样，招标文件售价</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00元/份，售后不退。</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lang w:val="en-US" w:eastAsia="zh-CN"/>
        </w:rPr>
        <w:t>投标人</w:t>
      </w:r>
      <w:r>
        <w:rPr>
          <w:rFonts w:hint="eastAsia" w:ascii="仿宋" w:hAnsi="仿宋" w:eastAsia="仿宋" w:cs="Calibri"/>
          <w:kern w:val="0"/>
          <w:sz w:val="24"/>
          <w:szCs w:val="24"/>
          <w:highlight w:val="none"/>
        </w:rPr>
        <w:t>请于2022年</w:t>
      </w:r>
      <w:r>
        <w:rPr>
          <w:rFonts w:hint="eastAsia" w:ascii="仿宋" w:hAnsi="仿宋" w:eastAsia="仿宋" w:cs="Calibri"/>
          <w:kern w:val="0"/>
          <w:sz w:val="24"/>
          <w:szCs w:val="24"/>
          <w:highlight w:val="none"/>
          <w:lang w:val="en-US" w:eastAsia="zh-CN"/>
        </w:rPr>
        <w:t>8</w:t>
      </w:r>
      <w:r>
        <w:rPr>
          <w:rFonts w:hint="eastAsia" w:ascii="仿宋" w:hAnsi="仿宋" w:eastAsia="仿宋" w:cs="Calibri"/>
          <w:kern w:val="0"/>
          <w:sz w:val="24"/>
          <w:szCs w:val="24"/>
          <w:highlight w:val="none"/>
        </w:rPr>
        <w:t>月</w:t>
      </w:r>
      <w:r>
        <w:rPr>
          <w:rFonts w:hint="eastAsia" w:ascii="仿宋" w:hAnsi="仿宋" w:eastAsia="仿宋" w:cs="Calibri"/>
          <w:kern w:val="0"/>
          <w:sz w:val="24"/>
          <w:szCs w:val="24"/>
          <w:highlight w:val="none"/>
          <w:lang w:val="en-US" w:eastAsia="zh-CN"/>
        </w:rPr>
        <w:t>11</w:t>
      </w:r>
      <w:r>
        <w:rPr>
          <w:rFonts w:hint="eastAsia" w:ascii="仿宋" w:hAnsi="仿宋" w:eastAsia="仿宋" w:cs="Calibri"/>
          <w:kern w:val="0"/>
          <w:sz w:val="24"/>
          <w:szCs w:val="24"/>
          <w:highlight w:val="none"/>
        </w:rPr>
        <w:t>日至2022年</w:t>
      </w:r>
      <w:r>
        <w:rPr>
          <w:rFonts w:hint="eastAsia" w:ascii="仿宋" w:hAnsi="仿宋" w:eastAsia="仿宋" w:cs="Calibri"/>
          <w:kern w:val="0"/>
          <w:sz w:val="24"/>
          <w:szCs w:val="24"/>
          <w:highlight w:val="none"/>
          <w:lang w:val="en-US" w:eastAsia="zh-CN"/>
        </w:rPr>
        <w:t>8</w:t>
      </w:r>
      <w:r>
        <w:rPr>
          <w:rFonts w:hint="eastAsia" w:ascii="仿宋" w:hAnsi="仿宋" w:eastAsia="仿宋" w:cs="Calibri"/>
          <w:kern w:val="0"/>
          <w:sz w:val="24"/>
          <w:szCs w:val="24"/>
          <w:highlight w:val="none"/>
        </w:rPr>
        <w:t>月</w:t>
      </w:r>
      <w:r>
        <w:rPr>
          <w:rFonts w:hint="eastAsia" w:ascii="仿宋" w:hAnsi="仿宋" w:eastAsia="仿宋" w:cs="Calibri"/>
          <w:kern w:val="0"/>
          <w:sz w:val="24"/>
          <w:szCs w:val="24"/>
          <w:highlight w:val="none"/>
          <w:lang w:val="en-US" w:eastAsia="zh-CN"/>
        </w:rPr>
        <w:t>17</w:t>
      </w:r>
      <w:r>
        <w:rPr>
          <w:rFonts w:hint="eastAsia" w:ascii="仿宋" w:hAnsi="仿宋" w:eastAsia="仿宋" w:cs="Calibri"/>
          <w:kern w:val="0"/>
          <w:sz w:val="24"/>
          <w:szCs w:val="24"/>
        </w:rPr>
        <w:t>日发确认函及购买标书费凭证一并（盖章扫描件，格式自拟）发送至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2"/>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w:t>
      </w:r>
      <w:r>
        <w:rPr>
          <w:rFonts w:ascii="仿宋" w:hAnsi="仿宋" w:eastAsia="仿宋" w:cs="Calibri"/>
          <w:kern w:val="0"/>
          <w:sz w:val="24"/>
          <w:szCs w:val="24"/>
          <w:highlight w:val="none"/>
        </w:rPr>
        <w:t>2022年</w:t>
      </w:r>
      <w:r>
        <w:rPr>
          <w:rFonts w:hint="eastAsia" w:ascii="仿宋" w:hAnsi="仿宋" w:eastAsia="仿宋" w:cs="Calibri"/>
          <w:kern w:val="0"/>
          <w:sz w:val="24"/>
          <w:szCs w:val="24"/>
          <w:highlight w:val="none"/>
          <w:lang w:val="en-US" w:eastAsia="zh-CN"/>
        </w:rPr>
        <w:t>8</w:t>
      </w:r>
      <w:r>
        <w:rPr>
          <w:rFonts w:ascii="仿宋" w:hAnsi="仿宋" w:eastAsia="仿宋" w:cs="Calibri"/>
          <w:kern w:val="0"/>
          <w:sz w:val="24"/>
          <w:szCs w:val="24"/>
          <w:highlight w:val="none"/>
        </w:rPr>
        <w:t>月</w:t>
      </w:r>
      <w:r>
        <w:rPr>
          <w:rFonts w:hint="eastAsia" w:ascii="仿宋" w:hAnsi="仿宋" w:eastAsia="仿宋" w:cs="Calibri"/>
          <w:kern w:val="0"/>
          <w:sz w:val="24"/>
          <w:szCs w:val="24"/>
          <w:highlight w:val="none"/>
        </w:rPr>
        <w:t>2</w:t>
      </w:r>
      <w:r>
        <w:rPr>
          <w:rFonts w:hint="eastAsia" w:ascii="仿宋" w:hAnsi="仿宋" w:eastAsia="仿宋" w:cs="Calibri"/>
          <w:kern w:val="0"/>
          <w:sz w:val="24"/>
          <w:szCs w:val="24"/>
          <w:highlight w:val="none"/>
          <w:lang w:val="en-US" w:eastAsia="zh-CN"/>
        </w:rPr>
        <w:t>4</w:t>
      </w:r>
      <w:r>
        <w:rPr>
          <w:rFonts w:ascii="仿宋" w:hAnsi="仿宋" w:eastAsia="仿宋" w:cs="Calibri"/>
          <w:kern w:val="0"/>
          <w:sz w:val="24"/>
          <w:szCs w:val="24"/>
          <w:highlight w:val="none"/>
        </w:rPr>
        <w:t>日</w:t>
      </w:r>
      <w:r>
        <w:rPr>
          <w:rFonts w:hint="eastAsia" w:ascii="仿宋" w:hAnsi="仿宋" w:eastAsia="仿宋" w:cs="Calibri"/>
          <w:kern w:val="0"/>
          <w:sz w:val="24"/>
          <w:szCs w:val="24"/>
          <w:highlight w:val="none"/>
          <w:lang w:val="en-US" w:eastAsia="zh-CN"/>
        </w:rPr>
        <w:t>10</w:t>
      </w:r>
      <w:r>
        <w:rPr>
          <w:rFonts w:ascii="仿宋" w:hAnsi="仿宋" w:eastAsia="仿宋" w:cs="Calibri"/>
          <w:kern w:val="0"/>
          <w:sz w:val="24"/>
          <w:szCs w:val="24"/>
          <w:highlight w:val="none"/>
        </w:rPr>
        <w:t>时</w:t>
      </w:r>
      <w:r>
        <w:rPr>
          <w:rFonts w:hint="eastAsia" w:ascii="仿宋" w:hAnsi="仿宋" w:eastAsia="仿宋" w:cs="Calibri"/>
          <w:kern w:val="0"/>
          <w:sz w:val="24"/>
          <w:szCs w:val="24"/>
          <w:highlight w:val="none"/>
          <w:lang w:val="en-US" w:eastAsia="zh-CN"/>
        </w:rPr>
        <w:t>0</w:t>
      </w:r>
      <w:r>
        <w:rPr>
          <w:rFonts w:ascii="仿宋" w:hAnsi="仿宋" w:eastAsia="仿宋" w:cs="Calibri"/>
          <w:kern w:val="0"/>
          <w:sz w:val="24"/>
          <w:szCs w:val="24"/>
          <w:highlight w:val="none"/>
        </w:rPr>
        <w:t>0分</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五、开标时间及地点</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ascii="仿宋" w:hAnsi="仿宋" w:eastAsia="仿宋" w:cs="Calibri"/>
          <w:kern w:val="0"/>
          <w:sz w:val="24"/>
          <w:szCs w:val="24"/>
          <w:highlight w:val="none"/>
        </w:rPr>
      </w:pPr>
      <w:r>
        <w:rPr>
          <w:rFonts w:hint="eastAsia" w:ascii="仿宋" w:hAnsi="仿宋" w:eastAsia="仿宋" w:cs="Calibri"/>
          <w:kern w:val="0"/>
          <w:sz w:val="24"/>
          <w:szCs w:val="24"/>
        </w:rPr>
        <w:t>商务联系人</w:t>
      </w:r>
      <w:r>
        <w:rPr>
          <w:rFonts w:hint="eastAsia" w:ascii="仿宋" w:hAnsi="仿宋" w:eastAsia="仿宋" w:cs="Calibri"/>
          <w:kern w:val="0"/>
          <w:sz w:val="24"/>
          <w:szCs w:val="24"/>
          <w:highlight w:val="none"/>
        </w:rPr>
        <w:t>：吴欣欣</w:t>
      </w:r>
    </w:p>
    <w:p>
      <w:pPr>
        <w:spacing w:line="360" w:lineRule="auto"/>
        <w:ind w:firstLine="480" w:firstLineChars="200"/>
        <w:rPr>
          <w:rFonts w:ascii="仿宋" w:hAnsi="仿宋" w:eastAsia="仿宋" w:cs="Calibri"/>
          <w:kern w:val="0"/>
          <w:sz w:val="24"/>
          <w:szCs w:val="24"/>
          <w:highlight w:val="none"/>
        </w:rPr>
      </w:pPr>
      <w:r>
        <w:rPr>
          <w:rFonts w:hint="eastAsia" w:ascii="仿宋" w:hAnsi="仿宋" w:eastAsia="仿宋" w:cs="Calibri"/>
          <w:kern w:val="0"/>
          <w:sz w:val="24"/>
          <w:szCs w:val="24"/>
          <w:highlight w:val="none"/>
        </w:rPr>
        <w:t>联系电话：025-8504632</w:t>
      </w:r>
      <w:r>
        <w:rPr>
          <w:rFonts w:ascii="仿宋" w:hAnsi="仿宋" w:eastAsia="仿宋" w:cs="Calibri"/>
          <w:kern w:val="0"/>
          <w:sz w:val="24"/>
          <w:szCs w:val="24"/>
          <w:highlight w:val="none"/>
        </w:rPr>
        <w:t>7</w:t>
      </w:r>
    </w:p>
    <w:p>
      <w:pPr>
        <w:pStyle w:val="2"/>
        <w:ind w:firstLine="480" w:firstLineChars="200"/>
        <w:jc w:val="both"/>
        <w:rPr>
          <w:rFonts w:ascii="仿宋" w:hAnsi="仿宋" w:eastAsia="仿宋" w:cs="Calibri"/>
          <w:b w:val="0"/>
          <w:bCs w:val="0"/>
          <w:kern w:val="0"/>
          <w:sz w:val="24"/>
          <w:szCs w:val="24"/>
          <w:highlight w:val="none"/>
        </w:rPr>
      </w:pPr>
      <w:r>
        <w:rPr>
          <w:rFonts w:hint="eastAsia" w:ascii="仿宋" w:hAnsi="仿宋" w:eastAsia="仿宋" w:cs="Calibri"/>
          <w:b w:val="0"/>
          <w:bCs w:val="0"/>
          <w:kern w:val="0"/>
          <w:sz w:val="24"/>
          <w:szCs w:val="24"/>
          <w:highlight w:val="none"/>
        </w:rPr>
        <w:t>电子邮件：</w:t>
      </w:r>
      <w:r>
        <w:rPr>
          <w:rFonts w:hint="eastAsia" w:ascii="仿宋" w:hAnsi="仿宋" w:eastAsia="仿宋" w:cs="Calibri"/>
          <w:b w:val="0"/>
          <w:bCs w:val="0"/>
          <w:kern w:val="0"/>
          <w:sz w:val="24"/>
          <w:szCs w:val="24"/>
          <w:lang w:val="en-US" w:eastAsia="zh-CN" w:bidi="ar-SA"/>
        </w:rPr>
        <w:fldChar w:fldCharType="begin"/>
      </w:r>
      <w:r>
        <w:rPr>
          <w:rFonts w:hint="eastAsia" w:ascii="仿宋" w:hAnsi="仿宋" w:eastAsia="仿宋" w:cs="Calibri"/>
          <w:b w:val="0"/>
          <w:bCs w:val="0"/>
          <w:kern w:val="0"/>
          <w:sz w:val="24"/>
          <w:szCs w:val="24"/>
          <w:lang w:val="en-US" w:eastAsia="zh-CN" w:bidi="ar-SA"/>
        </w:rPr>
        <w:instrText xml:space="preserve"> HYPERLINK "mailto:%E5%B9%B6%E5%B0%86%E6%B1%87%E6%AC%BE%E5%87%AD%E8%AF%81%E5%8F%91%E9%80%81%E8%87%B3zmnjsjyzb@163.com" </w:instrText>
      </w:r>
      <w:r>
        <w:rPr>
          <w:rFonts w:hint="eastAsia" w:ascii="仿宋" w:hAnsi="仿宋" w:eastAsia="仿宋" w:cs="Calibri"/>
          <w:b w:val="0"/>
          <w:bCs w:val="0"/>
          <w:kern w:val="0"/>
          <w:sz w:val="24"/>
          <w:szCs w:val="24"/>
          <w:lang w:val="en-US" w:eastAsia="zh-CN" w:bidi="ar-SA"/>
        </w:rPr>
        <w:fldChar w:fldCharType="separate"/>
      </w:r>
      <w:r>
        <w:rPr>
          <w:rFonts w:hint="eastAsia" w:ascii="仿宋" w:hAnsi="仿宋" w:eastAsia="仿宋" w:cs="Calibri"/>
          <w:b w:val="0"/>
          <w:bCs w:val="0"/>
          <w:kern w:val="0"/>
          <w:sz w:val="24"/>
          <w:szCs w:val="24"/>
          <w:lang w:val="en-US" w:eastAsia="zh-CN" w:bidi="ar-SA"/>
        </w:rPr>
        <w:t>zmnjsjyzb@163.com</w:t>
      </w:r>
      <w:r>
        <w:rPr>
          <w:rFonts w:hint="default" w:ascii="仿宋" w:hAnsi="仿宋" w:eastAsia="仿宋" w:cs="Calibri"/>
          <w:b w:val="0"/>
          <w:bCs w:val="0"/>
          <w:kern w:val="0"/>
          <w:sz w:val="24"/>
          <w:szCs w:val="24"/>
          <w:lang w:val="en-US" w:eastAsia="zh-CN" w:bidi="ar-SA"/>
        </w:rPr>
        <w:fldChar w:fldCharType="end"/>
      </w:r>
    </w:p>
    <w:p>
      <w:pPr>
        <w:spacing w:line="360" w:lineRule="auto"/>
        <w:ind w:firstLine="480" w:firstLineChars="200"/>
        <w:rPr>
          <w:rFonts w:ascii="仿宋" w:hAnsi="仿宋" w:eastAsia="仿宋" w:cs="Calibri"/>
          <w:kern w:val="0"/>
          <w:sz w:val="24"/>
          <w:szCs w:val="24"/>
          <w:highlight w:val="none"/>
        </w:rPr>
      </w:pPr>
      <w:r>
        <w:rPr>
          <w:rFonts w:hint="eastAsia" w:ascii="仿宋" w:hAnsi="仿宋" w:eastAsia="仿宋" w:cs="Calibri"/>
          <w:kern w:val="0"/>
          <w:sz w:val="24"/>
          <w:szCs w:val="24"/>
          <w:highlight w:val="none"/>
        </w:rPr>
        <w:t>技术联系人：马驰</w:t>
      </w:r>
    </w:p>
    <w:p>
      <w:pPr>
        <w:spacing w:line="360" w:lineRule="auto"/>
        <w:ind w:firstLine="480" w:firstLineChars="200"/>
        <w:rPr>
          <w:rFonts w:ascii="仿宋" w:hAnsi="仿宋" w:eastAsia="仿宋" w:cs="Calibri"/>
          <w:kern w:val="0"/>
          <w:sz w:val="24"/>
          <w:szCs w:val="24"/>
          <w:highlight w:val="none"/>
        </w:rPr>
      </w:pPr>
      <w:r>
        <w:rPr>
          <w:rFonts w:hint="eastAsia" w:ascii="仿宋" w:hAnsi="仿宋" w:eastAsia="仿宋" w:cs="Calibri"/>
          <w:kern w:val="0"/>
          <w:sz w:val="24"/>
          <w:szCs w:val="24"/>
          <w:highlight w:val="none"/>
        </w:rPr>
        <w:t>联系电话：13585206737</w:t>
      </w:r>
    </w:p>
    <w:p>
      <w:pPr>
        <w:pStyle w:val="2"/>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2"/>
        <w:ind w:firstLine="480" w:firstLineChars="200"/>
        <w:jc w:val="both"/>
        <w:rPr>
          <w:rFonts w:hint="default" w:ascii="仿宋" w:hAnsi="仿宋" w:eastAsia="仿宋" w:cs="Calibri"/>
          <w:b w:val="0"/>
          <w:bCs w:val="0"/>
          <w:kern w:val="0"/>
          <w:sz w:val="24"/>
          <w:szCs w:val="24"/>
          <w:lang w:val="en-US" w:eastAsia="zh-CN"/>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22</w:t>
      </w:r>
      <w:r>
        <w:rPr>
          <w:rFonts w:hint="eastAsia" w:ascii="仿宋" w:hAnsi="仿宋" w:eastAsia="仿宋" w:cs="Calibri"/>
          <w:b w:val="0"/>
          <w:bCs w:val="0"/>
          <w:kern w:val="0"/>
          <w:sz w:val="24"/>
          <w:szCs w:val="24"/>
        </w:rPr>
        <w:t>.8</w:t>
      </w:r>
      <w:r>
        <w:rPr>
          <w:rFonts w:ascii="仿宋" w:hAnsi="仿宋" w:eastAsia="仿宋" w:cs="Calibri"/>
          <w:b w:val="0"/>
          <w:bCs w:val="0"/>
          <w:kern w:val="0"/>
          <w:sz w:val="24"/>
          <w:szCs w:val="24"/>
        </w:rPr>
        <w:t>.</w:t>
      </w:r>
      <w:r>
        <w:rPr>
          <w:rFonts w:hint="eastAsia" w:ascii="仿宋" w:hAnsi="仿宋" w:eastAsia="仿宋" w:cs="Calibri"/>
          <w:b w:val="0"/>
          <w:bCs w:val="0"/>
          <w:kern w:val="0"/>
          <w:sz w:val="24"/>
          <w:szCs w:val="24"/>
          <w:lang w:val="en-US" w:eastAsia="zh-CN"/>
        </w:rPr>
        <w:t>11</w:t>
      </w:r>
    </w:p>
    <w:p>
      <w:pPr>
        <w:pStyle w:val="3"/>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rFonts w:ascii="新宋体" w:hAnsi="新宋体" w:eastAsia="新宋体"/>
          <w:sz w:val="28"/>
          <w:szCs w:val="28"/>
        </w:rPr>
      </w:pPr>
      <w:r>
        <w:rPr>
          <w:rFonts w:hint="eastAsia" w:ascii="新宋体" w:hAnsi="新宋体" w:eastAsia="新宋体"/>
          <w:sz w:val="28"/>
          <w:szCs w:val="28"/>
        </w:rPr>
        <w:t>中煤科工集团南京设计研究院有限公司：</w:t>
      </w:r>
    </w:p>
    <w:p>
      <w:pPr>
        <w:spacing w:line="360" w:lineRule="auto"/>
        <w:ind w:firstLine="660"/>
        <w:rPr>
          <w:rFonts w:ascii="新宋体" w:hAnsi="新宋体" w:eastAsia="新宋体"/>
          <w:sz w:val="28"/>
          <w:szCs w:val="28"/>
        </w:rPr>
      </w:pPr>
      <w:r>
        <w:rPr>
          <w:rFonts w:hint="eastAsia" w:ascii="新宋体" w:hAnsi="新宋体" w:eastAsia="新宋体"/>
          <w:sz w:val="28"/>
          <w:szCs w:val="28"/>
        </w:rPr>
        <w:t>本单位同意参加</w:t>
      </w:r>
      <w:r>
        <w:rPr>
          <w:rFonts w:hint="eastAsia" w:ascii="新宋体" w:hAnsi="新宋体" w:eastAsia="新宋体"/>
          <w:sz w:val="28"/>
          <w:szCs w:val="28"/>
          <w:u w:val="single"/>
        </w:rPr>
        <w:t xml:space="preserve">                             </w:t>
      </w:r>
      <w:r>
        <w:rPr>
          <w:rFonts w:hint="eastAsia" w:ascii="新宋体" w:hAnsi="新宋体" w:eastAsia="新宋体"/>
          <w:sz w:val="28"/>
          <w:szCs w:val="28"/>
        </w:rPr>
        <w:t>项目（招标编号：</w:t>
      </w:r>
      <w:r>
        <w:rPr>
          <w:rFonts w:hint="eastAsia" w:ascii="新宋体" w:hAnsi="新宋体" w:eastAsia="新宋体"/>
          <w:sz w:val="28"/>
          <w:szCs w:val="28"/>
          <w:u w:val="single"/>
        </w:rPr>
        <w:t xml:space="preserve">                  </w:t>
      </w:r>
      <w:r>
        <w:rPr>
          <w:rFonts w:hint="eastAsia" w:ascii="新宋体" w:hAnsi="新宋体" w:eastAsia="新宋体"/>
          <w:sz w:val="28"/>
          <w:szCs w:val="28"/>
        </w:rPr>
        <w:t>）投标活动，特发函确认。</w:t>
      </w: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r>
        <w:rPr>
          <w:rFonts w:hint="eastAsia" w:ascii="新宋体" w:hAnsi="新宋体" w:eastAsia="新宋体"/>
          <w:sz w:val="28"/>
          <w:szCs w:val="28"/>
        </w:rPr>
        <w:t>投标单位名称：</w:t>
      </w:r>
    </w:p>
    <w:p>
      <w:pPr>
        <w:spacing w:line="360" w:lineRule="auto"/>
        <w:ind w:firstLine="660"/>
        <w:rPr>
          <w:rFonts w:ascii="新宋体" w:hAnsi="新宋体" w:eastAsia="新宋体"/>
          <w:sz w:val="28"/>
          <w:szCs w:val="28"/>
        </w:rPr>
      </w:pPr>
      <w:r>
        <w:rPr>
          <w:rFonts w:hint="eastAsia" w:ascii="新宋体" w:hAnsi="新宋体" w:eastAsia="新宋体"/>
          <w:sz w:val="28"/>
          <w:szCs w:val="28"/>
        </w:rPr>
        <w:t>联系电话：</w:t>
      </w:r>
    </w:p>
    <w:p>
      <w:pPr>
        <w:spacing w:line="360" w:lineRule="auto"/>
        <w:ind w:firstLine="660"/>
        <w:rPr>
          <w:rFonts w:ascii="新宋体" w:hAnsi="新宋体" w:eastAsia="新宋体"/>
          <w:sz w:val="28"/>
          <w:szCs w:val="28"/>
        </w:rPr>
      </w:pPr>
      <w:r>
        <w:rPr>
          <w:rFonts w:hint="eastAsia" w:ascii="新宋体" w:hAnsi="新宋体" w:eastAsia="新宋体"/>
          <w:sz w:val="28"/>
          <w:szCs w:val="28"/>
        </w:rPr>
        <w:t>法人授权代表（投标代表）：</w:t>
      </w:r>
    </w:p>
    <w:p>
      <w:pPr>
        <w:spacing w:line="360" w:lineRule="auto"/>
        <w:ind w:firstLine="660"/>
        <w:rPr>
          <w:rFonts w:ascii="新宋体" w:hAnsi="新宋体" w:eastAsia="新宋体"/>
          <w:sz w:val="28"/>
          <w:szCs w:val="28"/>
        </w:rPr>
      </w:pPr>
      <w:r>
        <w:rPr>
          <w:rFonts w:hint="eastAsia" w:ascii="新宋体" w:hAnsi="新宋体" w:eastAsia="新宋体"/>
          <w:sz w:val="28"/>
          <w:szCs w:val="28"/>
        </w:rPr>
        <w:t>联系电话（手机）：</w:t>
      </w:r>
    </w:p>
    <w:p>
      <w:pPr>
        <w:spacing w:line="360" w:lineRule="auto"/>
        <w:ind w:firstLine="660"/>
        <w:rPr>
          <w:rFonts w:ascii="新宋体" w:hAnsi="新宋体" w:eastAsia="新宋体"/>
          <w:sz w:val="28"/>
          <w:szCs w:val="28"/>
        </w:rPr>
      </w:pPr>
      <w:r>
        <w:rPr>
          <w:rFonts w:hint="eastAsia" w:ascii="新宋体" w:hAnsi="新宋体" w:eastAsia="新宋体"/>
          <w:sz w:val="28"/>
          <w:szCs w:val="28"/>
        </w:rPr>
        <w:t>招标文件接收邮箱：</w:t>
      </w:r>
    </w:p>
    <w:p>
      <w:pPr>
        <w:spacing w:line="360" w:lineRule="auto"/>
        <w:ind w:firstLine="660"/>
        <w:rPr>
          <w:rFonts w:ascii="新宋体" w:hAnsi="新宋体" w:eastAsia="新宋体"/>
          <w:sz w:val="28"/>
          <w:szCs w:val="28"/>
        </w:rPr>
      </w:pPr>
      <w:r>
        <w:rPr>
          <w:rFonts w:hint="eastAsia" w:ascii="新宋体" w:hAnsi="新宋体" w:eastAsia="新宋体"/>
          <w:sz w:val="28"/>
          <w:szCs w:val="28"/>
        </w:rPr>
        <w:t>开票信息：</w:t>
      </w: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r>
        <w:rPr>
          <w:rFonts w:hint="eastAsia" w:ascii="新宋体" w:hAnsi="新宋体" w:eastAsia="新宋体"/>
          <w:sz w:val="28"/>
          <w:szCs w:val="28"/>
        </w:rPr>
        <w:t xml:space="preserve">（单位公章）：           </w:t>
      </w: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autoSpaceDE w:val="0"/>
        <w:autoSpaceDN w:val="0"/>
        <w:adjustRightInd w:val="0"/>
        <w:snapToGrid w:val="0"/>
        <w:spacing w:line="360" w:lineRule="auto"/>
        <w:ind w:firstLine="420"/>
        <w:jc w:val="left"/>
        <w:rPr>
          <w:rFonts w:ascii="仿宋" w:hAnsi="仿宋" w:eastAsia="仿宋" w:cs="Calibri"/>
          <w:kern w:val="0"/>
          <w:sz w:val="24"/>
          <w:szCs w:val="24"/>
        </w:rPr>
      </w:pPr>
      <w:r>
        <w:rPr>
          <w:rFonts w:hint="eastAsia" w:ascii="新宋体" w:hAnsi="新宋体" w:eastAsia="新宋体"/>
          <w:b/>
        </w:rPr>
        <w:t>注：本确认函（加盖公章）扫描件与标书费电汇底单扫描件务必在报名截止时间前一并发送至1718183953@qq.com</w:t>
      </w:r>
      <w:r>
        <w:rPr>
          <w:rFonts w:ascii="新宋体" w:hAnsi="新宋体" w:eastAsia="新宋体"/>
          <w:b/>
        </w:rPr>
        <w:t xml:space="preserve"> </w:t>
      </w:r>
      <w:r>
        <w:rPr>
          <w:rFonts w:hint="eastAsia" w:ascii="新宋体" w:hAnsi="新宋体" w:eastAsia="新宋体"/>
          <w:b/>
        </w:rPr>
        <w:t>邮箱（以邮戳时间为准），方视为报名成功。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702B2"/>
    <w:rsid w:val="00073E84"/>
    <w:rsid w:val="000B20AA"/>
    <w:rsid w:val="000D0DF1"/>
    <w:rsid w:val="001167B1"/>
    <w:rsid w:val="001469C6"/>
    <w:rsid w:val="001B13D0"/>
    <w:rsid w:val="001B161C"/>
    <w:rsid w:val="00224B3D"/>
    <w:rsid w:val="00251279"/>
    <w:rsid w:val="002918CC"/>
    <w:rsid w:val="002B46C1"/>
    <w:rsid w:val="00375FC7"/>
    <w:rsid w:val="00394CB2"/>
    <w:rsid w:val="003F1932"/>
    <w:rsid w:val="00422E09"/>
    <w:rsid w:val="004273B7"/>
    <w:rsid w:val="004843DC"/>
    <w:rsid w:val="004A24BC"/>
    <w:rsid w:val="00557C2D"/>
    <w:rsid w:val="00607005"/>
    <w:rsid w:val="00616C33"/>
    <w:rsid w:val="006B3A03"/>
    <w:rsid w:val="006C2D8E"/>
    <w:rsid w:val="006F0765"/>
    <w:rsid w:val="00733C5E"/>
    <w:rsid w:val="00741D70"/>
    <w:rsid w:val="007425E9"/>
    <w:rsid w:val="00756FE4"/>
    <w:rsid w:val="0082622A"/>
    <w:rsid w:val="00850A0F"/>
    <w:rsid w:val="009272F7"/>
    <w:rsid w:val="00993529"/>
    <w:rsid w:val="009A29AA"/>
    <w:rsid w:val="009D3A4C"/>
    <w:rsid w:val="00A34E75"/>
    <w:rsid w:val="00A941AA"/>
    <w:rsid w:val="00AD55AD"/>
    <w:rsid w:val="00AE4DEF"/>
    <w:rsid w:val="00AF6AF7"/>
    <w:rsid w:val="00B13BBD"/>
    <w:rsid w:val="00B44E58"/>
    <w:rsid w:val="00BF6961"/>
    <w:rsid w:val="00C54472"/>
    <w:rsid w:val="00CF3D30"/>
    <w:rsid w:val="00D66BC5"/>
    <w:rsid w:val="00D86D21"/>
    <w:rsid w:val="00DA4985"/>
    <w:rsid w:val="00DA5620"/>
    <w:rsid w:val="00DB1D3A"/>
    <w:rsid w:val="00DE7521"/>
    <w:rsid w:val="00EE6BEE"/>
    <w:rsid w:val="00F952C3"/>
    <w:rsid w:val="00FC00EA"/>
    <w:rsid w:val="00FC720D"/>
    <w:rsid w:val="015710C2"/>
    <w:rsid w:val="0248789D"/>
    <w:rsid w:val="08CF5ED9"/>
    <w:rsid w:val="0A984F7A"/>
    <w:rsid w:val="1B452445"/>
    <w:rsid w:val="262D7E7D"/>
    <w:rsid w:val="2D83161B"/>
    <w:rsid w:val="37941D62"/>
    <w:rsid w:val="38305B3C"/>
    <w:rsid w:val="42120659"/>
    <w:rsid w:val="42282B25"/>
    <w:rsid w:val="499A2C84"/>
    <w:rsid w:val="4A0E7F4A"/>
    <w:rsid w:val="6DA540DA"/>
    <w:rsid w:val="71F94C57"/>
    <w:rsid w:val="77B00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1"/>
    <w:qFormat/>
    <w:uiPriority w:val="0"/>
    <w:pPr>
      <w:jc w:val="center"/>
    </w:pPr>
    <w:rPr>
      <w:rFonts w:ascii="宋体" w:hAnsi="Calibri" w:eastAsia="宋体" w:cs="Times New Roman"/>
      <w:b/>
      <w:bCs/>
      <w:sz w:val="36"/>
      <w:szCs w:val="20"/>
    </w:rPr>
  </w:style>
  <w:style w:type="paragraph" w:styleId="3">
    <w:name w:val="Plain Text"/>
    <w:basedOn w:val="1"/>
    <w:link w:val="12"/>
    <w:qFormat/>
    <w:uiPriority w:val="0"/>
    <w:pPr>
      <w:spacing w:line="360" w:lineRule="auto"/>
    </w:pPr>
    <w:rPr>
      <w:rFonts w:ascii="宋体" w:hAnsi="Courier New" w:eastAsia="宋体" w:cs="Times New Roman"/>
      <w:sz w:val="24"/>
      <w:szCs w:val="20"/>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uiPriority w:val="99"/>
    <w:rPr>
      <w:color w:val="0000FF"/>
      <w:u w:val="single"/>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正文文本 字符"/>
    <w:basedOn w:val="7"/>
    <w:link w:val="2"/>
    <w:qFormat/>
    <w:uiPriority w:val="0"/>
    <w:rPr>
      <w:rFonts w:ascii="宋体" w:hAnsi="Calibri" w:eastAsia="宋体" w:cs="Times New Roman"/>
      <w:b/>
      <w:bCs/>
      <w:sz w:val="36"/>
      <w:szCs w:val="20"/>
    </w:rPr>
  </w:style>
  <w:style w:type="character" w:customStyle="1" w:styleId="12">
    <w:name w:val="纯文本 字符"/>
    <w:basedOn w:val="7"/>
    <w:link w:val="3"/>
    <w:qFormat/>
    <w:uiPriority w:val="0"/>
    <w:rPr>
      <w:rFonts w:ascii="宋体" w:hAnsi="Courier New" w:eastAsia="宋体" w:cs="Times New Roman"/>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1223</Words>
  <Characters>1472</Characters>
  <Lines>10</Lines>
  <Paragraphs>2</Paragraphs>
  <TotalTime>7</TotalTime>
  <ScaleCrop>false</ScaleCrop>
  <LinksUpToDate>false</LinksUpToDate>
  <CharactersWithSpaces>1574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2022-08-11T08:38:23Z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C7EE67F2A00A4D3D9FBC94B6E3F09FAE</vt:lpwstr>
  </property>
</Properties>
</file>