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rPr>
        <w:t>智能洗选生产提升系统-智能润滑系统</w:t>
      </w:r>
      <w:r>
        <w:rPr>
          <w:rFonts w:hint="eastAsia" w:ascii="仿宋" w:hAnsi="仿宋" w:eastAsia="仿宋" w:cs="Calibri"/>
          <w:b/>
          <w:bCs/>
          <w:kern w:val="0"/>
          <w:sz w:val="30"/>
          <w:szCs w:val="30"/>
          <w:lang w:val="en-US" w:eastAsia="zh-CN"/>
        </w:rPr>
        <w:t>(第二次)</w:t>
      </w:r>
      <w:r>
        <w:rPr>
          <w:rFonts w:hint="eastAsia" w:ascii="仿宋" w:hAnsi="仿宋" w:eastAsia="仿宋" w:cs="Calibri"/>
          <w:b/>
          <w:bCs/>
          <w:kern w:val="0"/>
          <w:sz w:val="30"/>
          <w:szCs w:val="30"/>
        </w:rPr>
        <w:t>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w:t>
      </w:r>
      <w:r>
        <w:rPr>
          <w:rFonts w:hint="eastAsia" w:ascii="仿宋" w:hAnsi="仿宋" w:eastAsia="仿宋" w:cs="Calibri"/>
          <w:b/>
          <w:bCs/>
          <w:kern w:val="0"/>
          <w:sz w:val="24"/>
          <w:szCs w:val="24"/>
          <w:lang w:val="en-US" w:eastAsia="zh-CN"/>
        </w:rPr>
        <w:t>023</w:t>
      </w:r>
      <w:r>
        <w:rPr>
          <w:rFonts w:hint="eastAsia" w:ascii="仿宋" w:hAnsi="仿宋" w:eastAsia="仿宋" w:cs="Calibri"/>
          <w:b/>
          <w:bCs/>
          <w:kern w:val="0"/>
          <w:sz w:val="24"/>
          <w:szCs w:val="24"/>
        </w:rPr>
        <w:t>-</w:t>
      </w:r>
      <w:r>
        <w:rPr>
          <w:rFonts w:hint="eastAsia" w:ascii="仿宋" w:hAnsi="仿宋" w:eastAsia="仿宋" w:cs="Calibri"/>
          <w:b/>
          <w:bCs/>
          <w:kern w:val="0"/>
          <w:sz w:val="24"/>
          <w:szCs w:val="24"/>
          <w:lang w:val="en-US" w:eastAsia="zh-CN"/>
        </w:rPr>
        <w:t>2</w:t>
      </w:r>
      <w:r>
        <w:rPr>
          <w:rFonts w:hint="eastAsia" w:ascii="仿宋" w:hAnsi="仿宋" w:eastAsia="仿宋" w:cs="Calibri"/>
          <w:b/>
          <w:bCs/>
          <w:kern w:val="0"/>
          <w:sz w:val="24"/>
          <w:szCs w:val="24"/>
        </w:rPr>
        <w:t>）</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一、项目概况和招标范围</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项目名称：智能洗选生产提升系统-智能润滑系统采购</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建设地点：保德选煤厂和榆家梁选煤厂</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招标范围：（1）保德选煤厂智能润滑系统建设：结合保德选煤厂设备运维管理实际情况，采取“单点</w:t>
      </w:r>
      <w:r>
        <w:rPr>
          <w:rFonts w:ascii="仿宋" w:hAnsi="仿宋" w:eastAsia="仿宋" w:cs="Calibri"/>
          <w:kern w:val="0"/>
          <w:sz w:val="24"/>
          <w:szCs w:val="24"/>
        </w:rPr>
        <w:t>+集中”润滑方式，实现设备的智能润滑；其中单点润滑涉及原煤、筛分、主洗、配焦煤、产品仓上区域共计74个点位，集中润滑安装部署在主洗车间共计56个点位。</w:t>
      </w:r>
      <w:r>
        <w:rPr>
          <w:rFonts w:hint="eastAsia" w:ascii="仿宋" w:hAnsi="仿宋" w:eastAsia="仿宋" w:cs="Calibri"/>
          <w:kern w:val="0"/>
          <w:sz w:val="24"/>
          <w:szCs w:val="24"/>
        </w:rPr>
        <w:t>（2）</w:t>
      </w:r>
      <w:r>
        <w:rPr>
          <w:rFonts w:ascii="仿宋" w:hAnsi="仿宋" w:eastAsia="仿宋" w:cs="Calibri"/>
          <w:kern w:val="0"/>
          <w:sz w:val="24"/>
          <w:szCs w:val="24"/>
        </w:rPr>
        <w:t>榆家梁选煤厂智能润滑系统建设</w:t>
      </w:r>
      <w:r>
        <w:rPr>
          <w:rFonts w:hint="eastAsia" w:ascii="仿宋" w:hAnsi="仿宋" w:eastAsia="仿宋" w:cs="Calibri"/>
          <w:kern w:val="0"/>
          <w:sz w:val="24"/>
          <w:szCs w:val="24"/>
        </w:rPr>
        <w:t>：购置</w:t>
      </w:r>
      <w:r>
        <w:rPr>
          <w:rFonts w:ascii="仿宋" w:hAnsi="仿宋" w:eastAsia="仿宋" w:cs="Calibri"/>
          <w:kern w:val="0"/>
          <w:sz w:val="24"/>
          <w:szCs w:val="24"/>
        </w:rPr>
        <w:t>1套集中润滑装置系统</w:t>
      </w:r>
      <w:r>
        <w:rPr>
          <w:rFonts w:hint="eastAsia" w:ascii="仿宋" w:hAnsi="仿宋" w:eastAsia="仿宋" w:cs="Calibri"/>
          <w:kern w:val="0"/>
          <w:sz w:val="24"/>
          <w:szCs w:val="24"/>
        </w:rPr>
        <w:t>，购置数字化单点润滑器并根据甲方需求实施安装，将集中、单点润滑中涉及在线温度振动监测的点位数据与润滑系统进行关联分析。</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二、投标人资质要求：</w:t>
      </w:r>
    </w:p>
    <w:p>
      <w:pPr>
        <w:widowControl/>
        <w:spacing w:line="360" w:lineRule="auto"/>
        <w:ind w:firstLine="480" w:firstLineChars="200"/>
        <w:rPr>
          <w:rFonts w:ascii="仿宋" w:hAnsi="仿宋" w:eastAsia="仿宋"/>
          <w:sz w:val="24"/>
          <w:szCs w:val="24"/>
        </w:rPr>
      </w:pPr>
      <w:bookmarkStart w:id="0" w:name="_Hlk81831894"/>
      <w:r>
        <w:rPr>
          <w:rFonts w:hint="eastAsia" w:ascii="仿宋" w:hAnsi="仿宋" w:eastAsia="仿宋"/>
          <w:sz w:val="24"/>
          <w:szCs w:val="24"/>
        </w:rPr>
        <w:t>1.具有独立承担民事责任的能力（提供法人或者其他组织的营业执照复印件加盖公章）；</w:t>
      </w:r>
    </w:p>
    <w:bookmarkEnd w:id="0"/>
    <w:p>
      <w:pPr>
        <w:widowControl/>
        <w:spacing w:line="360" w:lineRule="auto"/>
        <w:ind w:firstLine="480" w:firstLineChars="200"/>
        <w:rPr>
          <w:rFonts w:ascii="仿宋" w:hAnsi="仿宋" w:eastAsia="仿宋"/>
          <w:sz w:val="24"/>
          <w:szCs w:val="24"/>
        </w:rPr>
      </w:pPr>
      <w:r>
        <w:rPr>
          <w:rFonts w:hint="eastAsia" w:ascii="仿宋" w:hAnsi="仿宋" w:eastAsia="仿宋"/>
          <w:sz w:val="24"/>
          <w:szCs w:val="24"/>
        </w:rPr>
        <w:t>2.投标人提供近两年度的财务报表（包含现金流量表、资产负债表、利润表，提供复印件加盖公章）；</w:t>
      </w:r>
    </w:p>
    <w:p>
      <w:pPr>
        <w:widowControl/>
        <w:spacing w:line="360" w:lineRule="auto"/>
        <w:ind w:firstLine="480" w:firstLineChars="200"/>
        <w:rPr>
          <w:rFonts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本项目 </w:t>
      </w:r>
      <w:r>
        <w:rPr>
          <w:rFonts w:hint="eastAsia" w:ascii="仿宋" w:hAnsi="仿宋" w:eastAsia="仿宋" w:cs="Calibri"/>
          <w:i/>
          <w:iCs/>
          <w:kern w:val="0"/>
          <w:sz w:val="24"/>
          <w:szCs w:val="24"/>
        </w:rPr>
        <w:t xml:space="preserve">不接受 </w:t>
      </w:r>
      <w:r>
        <w:rPr>
          <w:rFonts w:hint="eastAsia" w:ascii="仿宋" w:hAnsi="仿宋" w:eastAsia="仿宋" w:cs="Calibri"/>
          <w:kern w:val="0"/>
          <w:sz w:val="24"/>
          <w:szCs w:val="24"/>
        </w:rPr>
        <w:t>联合体投标。</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三、招标文件获取时间</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获取时间：202</w:t>
      </w:r>
      <w:r>
        <w:rPr>
          <w:rFonts w:hint="eastAsia" w:ascii="仿宋" w:hAnsi="仿宋" w:eastAsia="仿宋" w:cs="Calibri"/>
          <w:kern w:val="0"/>
          <w:sz w:val="24"/>
          <w:szCs w:val="24"/>
          <w:lang w:val="en-US" w:eastAsia="zh-CN"/>
        </w:rPr>
        <w:t>3</w:t>
      </w:r>
      <w:r>
        <w:rPr>
          <w:rFonts w:hint="eastAsia" w:ascii="仿宋" w:hAnsi="仿宋" w:eastAsia="仿宋" w:cs="Calibri"/>
          <w:kern w:val="0"/>
          <w:sz w:val="24"/>
          <w:szCs w:val="24"/>
        </w:rPr>
        <w:t>年</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7</w:t>
      </w:r>
      <w:r>
        <w:rPr>
          <w:rFonts w:hint="eastAsia" w:ascii="仿宋" w:hAnsi="仿宋" w:eastAsia="仿宋" w:cs="Calibri"/>
          <w:kern w:val="0"/>
          <w:sz w:val="24"/>
          <w:szCs w:val="24"/>
        </w:rPr>
        <w:t>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w:t>
      </w:r>
      <w:r>
        <w:rPr>
          <w:rFonts w:hint="eastAsia" w:ascii="仿宋" w:hAnsi="仿宋" w:eastAsia="仿宋" w:cs="Calibri"/>
          <w:kern w:val="0"/>
          <w:sz w:val="24"/>
          <w:szCs w:val="24"/>
          <w:lang w:val="en-US" w:eastAsia="zh-CN"/>
        </w:rPr>
        <w:t>3</w:t>
      </w:r>
      <w:r>
        <w:rPr>
          <w:rFonts w:hint="eastAsia" w:ascii="仿宋" w:hAnsi="仿宋" w:eastAsia="仿宋" w:cs="Calibri"/>
          <w:kern w:val="0"/>
          <w:sz w:val="24"/>
          <w:szCs w:val="24"/>
        </w:rPr>
        <w:t>-</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w:t>
      </w:r>
      <w:r>
        <w:rPr>
          <w:rFonts w:hint="eastAsia" w:ascii="仿宋" w:hAnsi="仿宋" w:eastAsia="仿宋" w:cs="Calibri"/>
          <w:kern w:val="0"/>
          <w:sz w:val="24"/>
          <w:szCs w:val="24"/>
          <w:lang w:val="en-US" w:eastAsia="zh-CN"/>
        </w:rPr>
        <w:t>5</w:t>
      </w:r>
      <w:r>
        <w:rPr>
          <w:rFonts w:hint="eastAsia" w:ascii="仿宋" w:hAnsi="仿宋" w:eastAsia="仿宋" w:cs="Calibri"/>
          <w:kern w:val="0"/>
          <w:sz w:val="24"/>
          <w:szCs w:val="24"/>
        </w:rPr>
        <w:t>00元/份，售后不退。</w:t>
      </w:r>
    </w:p>
    <w:p>
      <w:pPr>
        <w:widowControl/>
        <w:spacing w:line="360" w:lineRule="auto"/>
        <w:ind w:firstLine="480" w:firstLineChars="200"/>
        <w:rPr>
          <w:rFonts w:ascii="仿宋" w:hAnsi="仿宋" w:eastAsia="仿宋" w:cs="Calibri"/>
          <w:kern w:val="0"/>
          <w:sz w:val="24"/>
          <w:szCs w:val="24"/>
        </w:rPr>
      </w:pP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2"/>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四、投标文件的递交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Calibri"/>
          <w:kern w:val="0"/>
          <w:sz w:val="24"/>
          <w:szCs w:val="24"/>
        </w:rPr>
      </w:pPr>
      <w:r>
        <w:rPr>
          <w:rFonts w:hint="eastAsia" w:ascii="仿宋" w:hAnsi="仿宋" w:eastAsia="仿宋" w:cs="Calibri"/>
          <w:kern w:val="0"/>
          <w:sz w:val="24"/>
          <w:szCs w:val="24"/>
        </w:rPr>
        <w:t>递交截止时间：202</w:t>
      </w:r>
      <w:r>
        <w:rPr>
          <w:rFonts w:hint="eastAsia" w:ascii="仿宋" w:hAnsi="仿宋" w:eastAsia="仿宋" w:cs="Calibri"/>
          <w:kern w:val="0"/>
          <w:sz w:val="24"/>
          <w:szCs w:val="24"/>
          <w:lang w:val="en-US" w:eastAsia="zh-CN"/>
        </w:rPr>
        <w:t>3</w:t>
      </w:r>
      <w:r>
        <w:rPr>
          <w:rFonts w:hint="eastAsia" w:ascii="仿宋" w:hAnsi="仿宋" w:eastAsia="仿宋" w:cs="Calibri"/>
          <w:kern w:val="0"/>
          <w:sz w:val="24"/>
          <w:szCs w:val="24"/>
        </w:rPr>
        <w:t>年</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14</w:t>
      </w:r>
      <w:r>
        <w:rPr>
          <w:rFonts w:hint="eastAsia" w:ascii="仿宋" w:hAnsi="仿宋" w:eastAsia="仿宋" w:cs="Calibri"/>
          <w:kern w:val="0"/>
          <w:sz w:val="24"/>
          <w:szCs w:val="24"/>
        </w:rPr>
        <w:t>日1</w:t>
      </w:r>
      <w:r>
        <w:rPr>
          <w:rFonts w:hint="eastAsia" w:ascii="仿宋" w:hAnsi="仿宋" w:eastAsia="仿宋" w:cs="Calibri"/>
          <w:kern w:val="0"/>
          <w:sz w:val="24"/>
          <w:szCs w:val="24"/>
          <w:lang w:val="en-US" w:eastAsia="zh-CN"/>
        </w:rPr>
        <w:t>0</w:t>
      </w:r>
      <w:r>
        <w:rPr>
          <w:rFonts w:hint="eastAsia" w:ascii="仿宋" w:hAnsi="仿宋" w:eastAsia="仿宋" w:cs="Calibri"/>
          <w:kern w:val="0"/>
          <w:sz w:val="24"/>
          <w:szCs w:val="24"/>
        </w:rPr>
        <w:t>:00时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Calibri"/>
          <w:kern w:val="0"/>
          <w:sz w:val="24"/>
          <w:szCs w:val="24"/>
        </w:rPr>
      </w:pPr>
      <w:r>
        <w:rPr>
          <w:rFonts w:hint="eastAsia" w:ascii="仿宋" w:hAnsi="仿宋" w:eastAsia="仿宋" w:cs="Calibri"/>
          <w:kern w:val="0"/>
          <w:sz w:val="24"/>
          <w:szCs w:val="24"/>
        </w:rPr>
        <w:t>递交方式：投标人应在截止时间前把投标文件送至江苏省南京市浦口区浦东路20号。</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商务联系人：吴欣欣</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hint="eastAsia" w:ascii="仿宋" w:hAnsi="仿宋" w:eastAsia="仿宋" w:cs="Calibri"/>
          <w:kern w:val="0"/>
          <w:sz w:val="24"/>
          <w:szCs w:val="24"/>
          <w:lang w:val="en-US" w:eastAsia="zh-CN"/>
        </w:rPr>
        <w:t>13913355716</w:t>
      </w:r>
    </w:p>
    <w:p>
      <w:pPr>
        <w:pStyle w:val="2"/>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电子邮件：</w:t>
      </w:r>
      <w:r>
        <w:rPr>
          <w:rFonts w:hint="eastAsia" w:ascii="仿宋" w:hAnsi="仿宋" w:eastAsia="仿宋" w:cs="Calibri"/>
          <w:b w:val="0"/>
          <w:bCs w:val="0"/>
          <w:kern w:val="0"/>
          <w:sz w:val="24"/>
          <w:szCs w:val="24"/>
          <w:lang w:val="en-US" w:eastAsia="zh-CN" w:bidi="ar-SA"/>
        </w:rPr>
        <w:fldChar w:fldCharType="begin"/>
      </w:r>
      <w:r>
        <w:rPr>
          <w:rFonts w:hint="eastAsia" w:ascii="仿宋" w:hAnsi="仿宋" w:eastAsia="仿宋" w:cs="Calibri"/>
          <w:b w:val="0"/>
          <w:bCs w:val="0"/>
          <w:kern w:val="0"/>
          <w:sz w:val="24"/>
          <w:szCs w:val="24"/>
          <w:lang w:val="en-US" w:eastAsia="zh-CN" w:bidi="ar-SA"/>
        </w:rPr>
        <w:instrText xml:space="preserve"> HYPERLINK "mailto:zmnjsjyzb@163.com" </w:instrText>
      </w:r>
      <w:r>
        <w:rPr>
          <w:rFonts w:hint="eastAsia" w:ascii="仿宋" w:hAnsi="仿宋" w:eastAsia="仿宋" w:cs="Calibri"/>
          <w:b w:val="0"/>
          <w:bCs w:val="0"/>
          <w:kern w:val="0"/>
          <w:sz w:val="24"/>
          <w:szCs w:val="24"/>
          <w:lang w:val="en-US" w:eastAsia="zh-CN" w:bidi="ar-SA"/>
        </w:rPr>
        <w:fldChar w:fldCharType="separate"/>
      </w:r>
      <w:r>
        <w:rPr>
          <w:rFonts w:hint="eastAsia" w:ascii="仿宋" w:hAnsi="仿宋" w:eastAsia="仿宋" w:cs="Calibri"/>
          <w:b w:val="0"/>
          <w:bCs w:val="0"/>
          <w:kern w:val="0"/>
          <w:sz w:val="24"/>
          <w:szCs w:val="24"/>
          <w:lang w:val="en-US" w:eastAsia="zh-CN" w:bidi="ar-SA"/>
        </w:rPr>
        <w:t>zmnjsjyzb@163.com</w:t>
      </w:r>
      <w:r>
        <w:rPr>
          <w:rFonts w:hint="eastAsia" w:ascii="仿宋" w:hAnsi="仿宋" w:eastAsia="仿宋" w:cs="Calibri"/>
          <w:b w:val="0"/>
          <w:bCs w:val="0"/>
          <w:kern w:val="0"/>
          <w:sz w:val="24"/>
          <w:szCs w:val="24"/>
          <w:lang w:val="en-US" w:eastAsia="zh-CN" w:bidi="ar-SA"/>
        </w:rPr>
        <w:fldChar w:fldCharType="end"/>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技术联系人：朱玉阁</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ascii="仿宋" w:hAnsi="仿宋" w:eastAsia="仿宋" w:cs="Calibri"/>
          <w:kern w:val="0"/>
          <w:sz w:val="24"/>
          <w:szCs w:val="24"/>
        </w:rPr>
        <w:t>17512543781</w:t>
      </w:r>
    </w:p>
    <w:p>
      <w:pPr>
        <w:pStyle w:val="2"/>
        <w:ind w:firstLine="3360" w:firstLineChars="1400"/>
        <w:jc w:val="both"/>
        <w:rPr>
          <w:rFonts w:ascii="仿宋" w:hAnsi="仿宋" w:eastAsia="仿宋" w:cs="Calibri"/>
          <w:b w:val="0"/>
          <w:bCs w:val="0"/>
          <w:kern w:val="0"/>
          <w:sz w:val="24"/>
          <w:szCs w:val="24"/>
        </w:rPr>
      </w:pPr>
    </w:p>
    <w:p>
      <w:pPr>
        <w:pStyle w:val="2"/>
        <w:ind w:firstLine="3360" w:firstLineChars="1400"/>
        <w:jc w:val="both"/>
        <w:rPr>
          <w:rFonts w:ascii="仿宋" w:hAnsi="仿宋" w:eastAsia="仿宋" w:cs="Calibri"/>
          <w:b w:val="0"/>
          <w:bCs w:val="0"/>
          <w:kern w:val="0"/>
          <w:sz w:val="24"/>
          <w:szCs w:val="24"/>
        </w:rPr>
      </w:pPr>
    </w:p>
    <w:p>
      <w:pPr>
        <w:pStyle w:val="2"/>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2"/>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lang w:val="en-US" w:eastAsia="zh-CN"/>
        </w:rPr>
        <w:t>3.2.1</w:t>
      </w:r>
      <w:bookmarkStart w:id="1" w:name="_GoBack"/>
      <w:bookmarkEnd w:id="1"/>
      <w:r>
        <w:rPr>
          <w:rFonts w:ascii="仿宋" w:hAnsi="仿宋" w:eastAsia="仿宋" w:cs="Calibri"/>
          <w:b w:val="0"/>
          <w:bCs w:val="0"/>
          <w:kern w:val="0"/>
          <w:sz w:val="24"/>
          <w:szCs w:val="24"/>
        </w:rPr>
        <w:br w:type="page"/>
      </w:r>
    </w:p>
    <w:p>
      <w:pPr>
        <w:pStyle w:val="2"/>
        <w:ind w:firstLine="480" w:firstLineChars="200"/>
        <w:jc w:val="both"/>
        <w:rPr>
          <w:rFonts w:ascii="仿宋" w:hAnsi="仿宋" w:eastAsia="仿宋" w:cs="Calibri"/>
          <w:b w:val="0"/>
          <w:bCs w:val="0"/>
          <w:kern w:val="0"/>
          <w:sz w:val="24"/>
          <w:szCs w:val="24"/>
        </w:rPr>
      </w:pPr>
    </w:p>
    <w:p>
      <w:pPr>
        <w:pStyle w:val="3"/>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autoSpaceDE w:val="0"/>
        <w:autoSpaceDN w:val="0"/>
        <w:adjustRightInd w:val="0"/>
        <w:snapToGrid w:val="0"/>
        <w:spacing w:line="360" w:lineRule="auto"/>
        <w:ind w:firstLine="420"/>
        <w:jc w:val="left"/>
        <w:rPr>
          <w:b/>
          <w:bCs/>
          <w:sz w:val="28"/>
          <w:szCs w:val="28"/>
        </w:rPr>
      </w:pPr>
      <w:r>
        <w:rPr>
          <w:rFonts w:hint="eastAsia"/>
          <w:b/>
        </w:rPr>
        <w:t>注：本确认函（加盖公章）扫描件与标书费电汇底单扫描件务必在报名截止时间前一并发送至</w:t>
      </w:r>
      <w:r>
        <w:rPr>
          <w:rFonts w:hint="eastAsia"/>
          <w:b/>
          <w:lang w:val="en-US" w:eastAsia="zh-CN"/>
        </w:rPr>
        <w:fldChar w:fldCharType="begin"/>
      </w:r>
      <w:r>
        <w:rPr>
          <w:rFonts w:hint="eastAsia"/>
          <w:b/>
          <w:lang w:val="en-US" w:eastAsia="zh-CN"/>
        </w:rPr>
        <w:instrText xml:space="preserve"> HYPERLINK "mailto:zmnjsjyzb@163.com" </w:instrText>
      </w:r>
      <w:r>
        <w:rPr>
          <w:rFonts w:hint="eastAsia"/>
          <w:b/>
          <w:lang w:val="en-US" w:eastAsia="zh-CN"/>
        </w:rPr>
        <w:fldChar w:fldCharType="separate"/>
      </w:r>
      <w:r>
        <w:rPr>
          <w:rFonts w:hint="eastAsia"/>
          <w:b/>
          <w:lang w:val="en-US" w:eastAsia="zh-CN"/>
        </w:rPr>
        <w:t>zmnjsjyzb@163.com</w:t>
      </w:r>
      <w:r>
        <w:rPr>
          <w:rFonts w:hint="eastAsia"/>
          <w:b/>
          <w:lang w:val="en-US" w:eastAsia="zh-CN"/>
        </w:rPr>
        <w:fldChar w:fldCharType="end"/>
      </w:r>
      <w:r>
        <w:rPr>
          <w:rFonts w:hint="eastAsia"/>
          <w:b/>
        </w:rPr>
        <w:t xml:space="preserve"> 邮箱（以邮戳时间为准），方视为报名成功。</w:t>
      </w:r>
    </w:p>
    <w:p>
      <w:pPr>
        <w:spacing w:line="360" w:lineRule="auto"/>
        <w:ind w:firstLine="480" w:firstLineChars="200"/>
        <w:rPr>
          <w:rFonts w:ascii="仿宋" w:hAnsi="仿宋" w:eastAsia="仿宋" w:cs="Calibri"/>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53144"/>
    <w:rsid w:val="000B20AA"/>
    <w:rsid w:val="000C6DBC"/>
    <w:rsid w:val="000D0DF1"/>
    <w:rsid w:val="000D332E"/>
    <w:rsid w:val="000E321F"/>
    <w:rsid w:val="000F5757"/>
    <w:rsid w:val="001371D3"/>
    <w:rsid w:val="001469C6"/>
    <w:rsid w:val="001B13D0"/>
    <w:rsid w:val="001B7653"/>
    <w:rsid w:val="001E756C"/>
    <w:rsid w:val="00211929"/>
    <w:rsid w:val="00221EB3"/>
    <w:rsid w:val="00224B3D"/>
    <w:rsid w:val="00243088"/>
    <w:rsid w:val="002918CC"/>
    <w:rsid w:val="002A6D0C"/>
    <w:rsid w:val="002B46C1"/>
    <w:rsid w:val="002D3740"/>
    <w:rsid w:val="003667CF"/>
    <w:rsid w:val="00393CF4"/>
    <w:rsid w:val="00394CB2"/>
    <w:rsid w:val="0040145F"/>
    <w:rsid w:val="00422E09"/>
    <w:rsid w:val="00451294"/>
    <w:rsid w:val="004843DC"/>
    <w:rsid w:val="00492384"/>
    <w:rsid w:val="004A0546"/>
    <w:rsid w:val="005067E4"/>
    <w:rsid w:val="0053214C"/>
    <w:rsid w:val="00557C2D"/>
    <w:rsid w:val="0056141C"/>
    <w:rsid w:val="00562872"/>
    <w:rsid w:val="00587C56"/>
    <w:rsid w:val="005B3DBD"/>
    <w:rsid w:val="005F26FF"/>
    <w:rsid w:val="00607005"/>
    <w:rsid w:val="00607AB8"/>
    <w:rsid w:val="00612230"/>
    <w:rsid w:val="00616C33"/>
    <w:rsid w:val="006342F9"/>
    <w:rsid w:val="00646E2D"/>
    <w:rsid w:val="0065088D"/>
    <w:rsid w:val="00661882"/>
    <w:rsid w:val="00664ED9"/>
    <w:rsid w:val="0069124F"/>
    <w:rsid w:val="006E0B83"/>
    <w:rsid w:val="006F2E43"/>
    <w:rsid w:val="00733C5E"/>
    <w:rsid w:val="00782B19"/>
    <w:rsid w:val="007849CE"/>
    <w:rsid w:val="007D6343"/>
    <w:rsid w:val="007F11DE"/>
    <w:rsid w:val="007F71CE"/>
    <w:rsid w:val="00850A0F"/>
    <w:rsid w:val="00856921"/>
    <w:rsid w:val="008A1E92"/>
    <w:rsid w:val="008A7EF6"/>
    <w:rsid w:val="008B6BA0"/>
    <w:rsid w:val="008F15D5"/>
    <w:rsid w:val="00914F08"/>
    <w:rsid w:val="00993529"/>
    <w:rsid w:val="009A29AA"/>
    <w:rsid w:val="009D5797"/>
    <w:rsid w:val="009E2CFB"/>
    <w:rsid w:val="00A266F4"/>
    <w:rsid w:val="00A549C4"/>
    <w:rsid w:val="00A94EAA"/>
    <w:rsid w:val="00AD6244"/>
    <w:rsid w:val="00AE4DEF"/>
    <w:rsid w:val="00AE5CC0"/>
    <w:rsid w:val="00B204AC"/>
    <w:rsid w:val="00B5666A"/>
    <w:rsid w:val="00B71EE0"/>
    <w:rsid w:val="00C27732"/>
    <w:rsid w:val="00C54472"/>
    <w:rsid w:val="00C605E9"/>
    <w:rsid w:val="00C73A90"/>
    <w:rsid w:val="00CD6F3B"/>
    <w:rsid w:val="00D151E3"/>
    <w:rsid w:val="00D66BC5"/>
    <w:rsid w:val="00DA4985"/>
    <w:rsid w:val="00DA5620"/>
    <w:rsid w:val="00DB1D3A"/>
    <w:rsid w:val="00DE7521"/>
    <w:rsid w:val="00E061AF"/>
    <w:rsid w:val="00E9003D"/>
    <w:rsid w:val="00E949A2"/>
    <w:rsid w:val="00EA47D8"/>
    <w:rsid w:val="00EE6BEE"/>
    <w:rsid w:val="00F03E2D"/>
    <w:rsid w:val="00F3730E"/>
    <w:rsid w:val="00F7272B"/>
    <w:rsid w:val="00F77B02"/>
    <w:rsid w:val="00F96712"/>
    <w:rsid w:val="00FB4FFE"/>
    <w:rsid w:val="00FC00EA"/>
    <w:rsid w:val="024912E2"/>
    <w:rsid w:val="032F672A"/>
    <w:rsid w:val="09541963"/>
    <w:rsid w:val="0A163D09"/>
    <w:rsid w:val="10E230A1"/>
    <w:rsid w:val="11B97BAC"/>
    <w:rsid w:val="140B63F8"/>
    <w:rsid w:val="1ED33FB6"/>
    <w:rsid w:val="22AA3280"/>
    <w:rsid w:val="22C426E4"/>
    <w:rsid w:val="2A522B7B"/>
    <w:rsid w:val="2C7F4C87"/>
    <w:rsid w:val="2E8A3481"/>
    <w:rsid w:val="335C6818"/>
    <w:rsid w:val="34781BCA"/>
    <w:rsid w:val="397C76EC"/>
    <w:rsid w:val="44507CD3"/>
    <w:rsid w:val="4D1869E5"/>
    <w:rsid w:val="4E056C19"/>
    <w:rsid w:val="4E43401B"/>
    <w:rsid w:val="4F416B96"/>
    <w:rsid w:val="5133521A"/>
    <w:rsid w:val="5371731E"/>
    <w:rsid w:val="5A5B3207"/>
    <w:rsid w:val="649410BE"/>
    <w:rsid w:val="66D93280"/>
    <w:rsid w:val="6D464F20"/>
    <w:rsid w:val="70D767FC"/>
    <w:rsid w:val="72B82BE4"/>
    <w:rsid w:val="7D1F26B5"/>
    <w:rsid w:val="7D796C4C"/>
    <w:rsid w:val="7EB268B9"/>
    <w:rsid w:val="7FEA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jc w:val="center"/>
    </w:pPr>
    <w:rPr>
      <w:rFonts w:ascii="宋体" w:hAnsi="Calibri" w:eastAsia="宋体" w:cs="Times New Roman"/>
      <w:b/>
      <w:bCs/>
      <w:sz w:val="36"/>
      <w:szCs w:val="20"/>
    </w:rPr>
  </w:style>
  <w:style w:type="paragraph" w:styleId="3">
    <w:name w:val="Plain Text"/>
    <w:basedOn w:val="1"/>
    <w:link w:val="11"/>
    <w:qFormat/>
    <w:uiPriority w:val="0"/>
    <w:pPr>
      <w:spacing w:line="360" w:lineRule="auto"/>
    </w:pPr>
    <w:rPr>
      <w:rFonts w:ascii="宋体" w:hAnsi="Courier New" w:eastAsia="宋体" w:cs="Times New Roman"/>
      <w:sz w:val="24"/>
      <w:szCs w:val="20"/>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 字符"/>
    <w:basedOn w:val="7"/>
    <w:link w:val="2"/>
    <w:qFormat/>
    <w:uiPriority w:val="0"/>
    <w:rPr>
      <w:rFonts w:ascii="宋体" w:hAnsi="Calibri" w:eastAsia="宋体" w:cs="Times New Roman"/>
      <w:b/>
      <w:bCs/>
      <w:sz w:val="36"/>
      <w:szCs w:val="20"/>
    </w:rPr>
  </w:style>
  <w:style w:type="character" w:customStyle="1" w:styleId="11">
    <w:name w:val="纯文本 字符"/>
    <w:basedOn w:val="7"/>
    <w:link w:val="3"/>
    <w:qFormat/>
    <w:uiPriority w:val="0"/>
    <w:rPr>
      <w:rFonts w:ascii="宋体" w:hAnsi="Courier New" w:eastAsia="宋体" w:cs="Times New Roman"/>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1253</Words>
  <Characters>1480</Characters>
  <Lines>11</Lines>
  <Paragraphs>3</Paragraphs>
  <TotalTime>4</TotalTime>
  <ScaleCrop>false</ScaleCrop>
  <LinksUpToDate>false</LinksUpToDate>
  <CharactersWithSpaces>1584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2023-02-01T06:01:35Z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E66AA779718647CDB32468CE725028F9</vt:lpwstr>
  </property>
</Properties>
</file>