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9C8B" w14:textId="77777777" w:rsidR="00C17C58" w:rsidRDefault="006449E3" w:rsidP="001469C6">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陕西小保当选煤厂智能化系统设备采购及安装</w:t>
      </w:r>
    </w:p>
    <w:p w14:paraId="025682D7" w14:textId="7A8EB192" w:rsidR="00A76A51" w:rsidRDefault="006449E3" w:rsidP="001469C6">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5G无线通讯系统采购</w:t>
      </w:r>
      <w:r w:rsidR="00A76A51">
        <w:rPr>
          <w:rFonts w:ascii="仿宋" w:eastAsia="仿宋" w:hAnsi="仿宋" w:cs="Calibri" w:hint="eastAsia"/>
          <w:b/>
          <w:bCs/>
          <w:kern w:val="0"/>
          <w:sz w:val="30"/>
          <w:szCs w:val="30"/>
        </w:rPr>
        <w:t>招标公告</w:t>
      </w:r>
    </w:p>
    <w:p w14:paraId="00F4F94F" w14:textId="19CCD428"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FC720D" w:rsidRPr="00FC720D">
        <w:rPr>
          <w:rFonts w:ascii="仿宋" w:eastAsia="仿宋" w:hAnsi="仿宋" w:cs="Calibri"/>
          <w:b/>
          <w:bCs/>
          <w:kern w:val="0"/>
          <w:sz w:val="24"/>
          <w:szCs w:val="24"/>
        </w:rPr>
        <w:t>CCTEG-NJZB202</w:t>
      </w:r>
      <w:r w:rsidR="004C5E53">
        <w:rPr>
          <w:rFonts w:ascii="仿宋" w:eastAsia="仿宋" w:hAnsi="仿宋" w:cs="Calibri" w:hint="eastAsia"/>
          <w:b/>
          <w:bCs/>
          <w:kern w:val="0"/>
          <w:sz w:val="24"/>
          <w:szCs w:val="24"/>
        </w:rPr>
        <w:t>2</w:t>
      </w:r>
      <w:r w:rsidR="00FC720D" w:rsidRPr="00FC720D">
        <w:rPr>
          <w:rFonts w:ascii="仿宋" w:eastAsia="仿宋" w:hAnsi="仿宋" w:cs="Calibri"/>
          <w:b/>
          <w:bCs/>
          <w:kern w:val="0"/>
          <w:sz w:val="24"/>
          <w:szCs w:val="24"/>
        </w:rPr>
        <w:t>-</w:t>
      </w:r>
      <w:r w:rsidR="00233E0C">
        <w:rPr>
          <w:rFonts w:ascii="仿宋" w:eastAsia="仿宋" w:hAnsi="仿宋" w:cs="Calibri" w:hint="eastAsia"/>
          <w:b/>
          <w:bCs/>
          <w:kern w:val="0"/>
          <w:sz w:val="24"/>
          <w:szCs w:val="24"/>
        </w:rPr>
        <w:t>6</w:t>
      </w:r>
      <w:r w:rsidRPr="001469C6">
        <w:rPr>
          <w:rFonts w:ascii="仿宋" w:eastAsia="仿宋" w:hAnsi="仿宋" w:cs="Calibri" w:hint="eastAsia"/>
          <w:b/>
          <w:bCs/>
          <w:kern w:val="0"/>
          <w:sz w:val="24"/>
          <w:szCs w:val="24"/>
        </w:rPr>
        <w:t>）</w:t>
      </w:r>
    </w:p>
    <w:p w14:paraId="4082898F" w14:textId="77777777" w:rsidR="00607005" w:rsidRPr="001469C6" w:rsidRDefault="00607005" w:rsidP="001469C6">
      <w:pPr>
        <w:spacing w:line="360" w:lineRule="auto"/>
        <w:rPr>
          <w:rFonts w:ascii="仿宋" w:eastAsia="仿宋" w:hAnsi="仿宋" w:cs="Calibri"/>
          <w:kern w:val="0"/>
          <w:sz w:val="24"/>
          <w:szCs w:val="24"/>
        </w:rPr>
      </w:pP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bookmarkStart w:id="0" w:name="_GoBack"/>
      <w:bookmarkEnd w:id="0"/>
    </w:p>
    <w:p w14:paraId="0FF41EC5" w14:textId="1B891B44"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项目名称：</w:t>
      </w:r>
      <w:r w:rsidR="006449E3">
        <w:rPr>
          <w:rFonts w:ascii="仿宋" w:eastAsia="仿宋" w:hAnsi="仿宋" w:cs="Calibri" w:hint="eastAsia"/>
          <w:kern w:val="0"/>
          <w:sz w:val="24"/>
          <w:szCs w:val="24"/>
        </w:rPr>
        <w:t>陕西小保当选煤厂智能化系统设备采购及安装-5G无线通讯系统采购</w:t>
      </w:r>
    </w:p>
    <w:p w14:paraId="4E040123" w14:textId="16A08B0C"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w:t>
      </w:r>
      <w:r w:rsidR="00FC720D" w:rsidRPr="00FC720D">
        <w:rPr>
          <w:rFonts w:ascii="仿宋" w:eastAsia="仿宋" w:hAnsi="仿宋" w:cs="Calibri" w:hint="eastAsia"/>
          <w:kern w:val="0"/>
          <w:sz w:val="24"/>
          <w:szCs w:val="24"/>
        </w:rPr>
        <w:t>陕西省神木市</w:t>
      </w:r>
    </w:p>
    <w:p w14:paraId="5930C64A" w14:textId="77777777" w:rsidR="006449E3" w:rsidRPr="006449E3" w:rsidRDefault="00607005" w:rsidP="006449E3">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6449E3">
        <w:rPr>
          <w:rFonts w:ascii="仿宋" w:eastAsia="仿宋" w:hAnsi="仿宋" w:cs="Calibri" w:hint="eastAsia"/>
          <w:kern w:val="0"/>
          <w:sz w:val="24"/>
          <w:szCs w:val="24"/>
        </w:rPr>
        <w:t>陕西小保当选煤厂智能化系统设备采购及安装-5G无线通讯系统采购</w:t>
      </w:r>
      <w:r w:rsidR="001469C6" w:rsidRPr="0067680E">
        <w:rPr>
          <w:rFonts w:ascii="仿宋" w:eastAsia="仿宋" w:hAnsi="仿宋" w:cs="Calibri" w:hint="eastAsia"/>
          <w:kern w:val="0"/>
          <w:sz w:val="24"/>
          <w:szCs w:val="24"/>
        </w:rPr>
        <w:t>包括</w:t>
      </w:r>
      <w:r w:rsidR="001210B0" w:rsidRPr="0067680E">
        <w:rPr>
          <w:rFonts w:ascii="仿宋" w:eastAsia="仿宋" w:hAnsi="仿宋" w:cs="Calibri" w:hint="eastAsia"/>
          <w:kern w:val="0"/>
          <w:sz w:val="24"/>
          <w:szCs w:val="24"/>
        </w:rPr>
        <w:t>：</w:t>
      </w:r>
      <w:r w:rsidR="006449E3" w:rsidRPr="006449E3">
        <w:rPr>
          <w:rFonts w:ascii="仿宋" w:eastAsia="仿宋" w:hAnsi="仿宋" w:cs="Calibri" w:hint="eastAsia"/>
          <w:kern w:val="0"/>
          <w:sz w:val="24"/>
          <w:szCs w:val="24"/>
        </w:rPr>
        <w:t>在选煤厂搭建无线</w:t>
      </w:r>
      <w:r w:rsidR="006449E3" w:rsidRPr="006449E3">
        <w:rPr>
          <w:rFonts w:ascii="仿宋" w:eastAsia="仿宋" w:hAnsi="仿宋" w:cs="Calibri"/>
          <w:kern w:val="0"/>
          <w:sz w:val="24"/>
          <w:szCs w:val="24"/>
        </w:rPr>
        <w:t>5G专用网络覆盖整个选煤厂，方便移动操作终端、PAD、CPE等设备的接入及信号传输，实现移动终端在选煤厂的移动操作、移动监视、移动管理和移动智能决策。选煤厂无线5G网络设备选型与矿井部分整体考虑,可实现有线、无线等各通信系统多网融合。</w:t>
      </w:r>
    </w:p>
    <w:p w14:paraId="78E71563" w14:textId="18022313" w:rsidR="001210B0" w:rsidRDefault="006449E3" w:rsidP="00A46FB2">
      <w:pPr>
        <w:spacing w:line="360" w:lineRule="auto"/>
        <w:ind w:firstLineChars="200" w:firstLine="480"/>
        <w:rPr>
          <w:rFonts w:ascii="仿宋" w:eastAsia="仿宋" w:hAnsi="仿宋" w:cs="Calibri"/>
          <w:kern w:val="0"/>
          <w:sz w:val="24"/>
          <w:szCs w:val="24"/>
        </w:rPr>
      </w:pPr>
      <w:r w:rsidRPr="006449E3">
        <w:rPr>
          <w:rFonts w:ascii="仿宋" w:eastAsia="仿宋" w:hAnsi="仿宋" w:cs="Calibri" w:hint="eastAsia"/>
          <w:kern w:val="0"/>
          <w:sz w:val="24"/>
          <w:szCs w:val="24"/>
        </w:rPr>
        <w:t>本项目主要解决小保当煤矿地面选煤厂无</w:t>
      </w:r>
      <w:r w:rsidRPr="006449E3">
        <w:rPr>
          <w:rFonts w:ascii="仿宋" w:eastAsia="仿宋" w:hAnsi="仿宋" w:cs="Calibri"/>
          <w:kern w:val="0"/>
          <w:sz w:val="24"/>
          <w:szCs w:val="24"/>
        </w:rPr>
        <w:t>5G网络的问题通过在选煤厂地面安装地面基站，为此区域提供安全、稳定、高速的无线专网环境。</w:t>
      </w:r>
      <w:r w:rsidRPr="006449E3">
        <w:rPr>
          <w:rFonts w:ascii="仿宋" w:eastAsia="仿宋" w:hAnsi="仿宋" w:cs="Calibri" w:hint="eastAsia"/>
          <w:kern w:val="0"/>
          <w:sz w:val="24"/>
          <w:szCs w:val="24"/>
        </w:rPr>
        <w:t>选煤厂地面</w:t>
      </w:r>
      <w:r w:rsidRPr="006449E3">
        <w:rPr>
          <w:rFonts w:ascii="仿宋" w:eastAsia="仿宋" w:hAnsi="仿宋" w:cs="Calibri"/>
          <w:kern w:val="0"/>
          <w:sz w:val="24"/>
          <w:szCs w:val="24"/>
        </w:rPr>
        <w:t>5G无线通信系统，可完成语音及数据传输，并能够与矿井有线调度、5G无线实现无缝对接，为后期智能化系统提供网络接入服务，能够为智能选煤决策平台提供网络服务。</w:t>
      </w:r>
    </w:p>
    <w:p w14:paraId="25A3457D" w14:textId="4523A9DC" w:rsidR="00607005" w:rsidRPr="001469C6" w:rsidRDefault="001469C6" w:rsidP="001210B0">
      <w:pPr>
        <w:spacing w:line="360" w:lineRule="auto"/>
        <w:ind w:firstLineChars="200" w:firstLine="480"/>
        <w:rPr>
          <w:rFonts w:ascii="仿宋" w:eastAsia="仿宋" w:hAnsi="仿宋" w:cs="Calibri"/>
          <w:kern w:val="0"/>
          <w:sz w:val="24"/>
          <w:szCs w:val="24"/>
        </w:rPr>
      </w:pPr>
      <w:r w:rsidRPr="0067680E">
        <w:rPr>
          <w:rFonts w:ascii="仿宋" w:eastAsia="仿宋" w:hAnsi="仿宋" w:cs="Calibri" w:hint="eastAsia"/>
          <w:kern w:val="0"/>
          <w:sz w:val="24"/>
          <w:szCs w:val="24"/>
        </w:rPr>
        <w:t>具体</w:t>
      </w:r>
      <w:r w:rsidR="009D3A4C" w:rsidRPr="0067680E">
        <w:rPr>
          <w:rFonts w:ascii="仿宋" w:eastAsia="仿宋" w:hAnsi="仿宋" w:cs="Calibri" w:hint="eastAsia"/>
          <w:kern w:val="0"/>
          <w:sz w:val="24"/>
          <w:szCs w:val="24"/>
        </w:rPr>
        <w:t>技术要求</w:t>
      </w:r>
      <w:r w:rsidR="00607005" w:rsidRPr="0067680E">
        <w:rPr>
          <w:rFonts w:ascii="仿宋" w:eastAsia="仿宋" w:hAnsi="仿宋" w:cs="Calibri" w:hint="eastAsia"/>
          <w:kern w:val="0"/>
          <w:sz w:val="24"/>
          <w:szCs w:val="24"/>
        </w:rPr>
        <w:t>详见招标文件</w:t>
      </w:r>
      <w:r w:rsidRPr="0067680E">
        <w:rPr>
          <w:rFonts w:ascii="仿宋" w:eastAsia="仿宋" w:hAnsi="仿宋" w:cs="Calibri" w:hint="eastAsia"/>
          <w:kern w:val="0"/>
          <w:sz w:val="24"/>
          <w:szCs w:val="24"/>
        </w:rPr>
        <w:t>。</w:t>
      </w:r>
    </w:p>
    <w:p w14:paraId="081B8BCC" w14:textId="49FBC1FA"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29512B52" w14:textId="77777777" w:rsidR="006449E3" w:rsidRPr="006449E3" w:rsidRDefault="006449E3" w:rsidP="006449E3">
      <w:pPr>
        <w:spacing w:line="360" w:lineRule="auto"/>
        <w:ind w:firstLineChars="236" w:firstLine="566"/>
        <w:rPr>
          <w:rFonts w:ascii="仿宋" w:eastAsia="仿宋" w:hAnsi="仿宋"/>
          <w:sz w:val="24"/>
          <w:szCs w:val="24"/>
        </w:rPr>
      </w:pPr>
      <w:r w:rsidRPr="006449E3">
        <w:rPr>
          <w:rFonts w:ascii="仿宋" w:eastAsia="仿宋" w:hAnsi="仿宋"/>
          <w:sz w:val="24"/>
          <w:szCs w:val="24"/>
        </w:rPr>
        <w:t>1、投标人须具备独立承担民事责任能力的法人或其他组织（提供营业执照复印件加盖公章）；</w:t>
      </w:r>
    </w:p>
    <w:p w14:paraId="29F7ACD3" w14:textId="77777777" w:rsidR="006449E3" w:rsidRPr="006449E3" w:rsidRDefault="006449E3" w:rsidP="006449E3">
      <w:pPr>
        <w:spacing w:line="360" w:lineRule="auto"/>
        <w:ind w:firstLineChars="236" w:firstLine="566"/>
        <w:rPr>
          <w:rFonts w:ascii="仿宋" w:eastAsia="仿宋" w:hAnsi="仿宋"/>
          <w:sz w:val="24"/>
          <w:szCs w:val="24"/>
        </w:rPr>
      </w:pPr>
      <w:r w:rsidRPr="006449E3">
        <w:rPr>
          <w:rFonts w:ascii="仿宋" w:eastAsia="仿宋" w:hAnsi="仿宋"/>
          <w:sz w:val="24"/>
          <w:szCs w:val="24"/>
        </w:rPr>
        <w:t>2、投标人须提供产品的来源渠道合法证明材料，包括检验报告，原厂家授权书，售后服务承诺函等（原厂授权书的投标有效期从提交投标文件的截止之日起90天；售后服务承诺书包括维保期两年内所投软件产品提供终生免费升级技术指导服务）；</w:t>
      </w:r>
    </w:p>
    <w:p w14:paraId="1DADF1CC" w14:textId="77777777" w:rsidR="006449E3" w:rsidRPr="006449E3" w:rsidRDefault="006449E3" w:rsidP="006449E3">
      <w:pPr>
        <w:spacing w:line="360" w:lineRule="auto"/>
        <w:ind w:firstLineChars="236" w:firstLine="566"/>
        <w:rPr>
          <w:rFonts w:ascii="仿宋" w:eastAsia="仿宋" w:hAnsi="仿宋"/>
          <w:sz w:val="24"/>
          <w:szCs w:val="24"/>
        </w:rPr>
      </w:pPr>
      <w:r w:rsidRPr="006449E3">
        <w:rPr>
          <w:rFonts w:ascii="仿宋" w:eastAsia="仿宋" w:hAnsi="仿宋"/>
          <w:sz w:val="24"/>
          <w:szCs w:val="24"/>
        </w:rPr>
        <w:t>3、资格审查申请书中的重要内容没有失实或者弄虚作假（符合并提供承诺书加盖公章）；</w:t>
      </w:r>
    </w:p>
    <w:p w14:paraId="2393B280" w14:textId="77777777" w:rsidR="006007CB" w:rsidRPr="006007CB" w:rsidRDefault="006007CB" w:rsidP="006007CB">
      <w:pPr>
        <w:spacing w:line="360" w:lineRule="auto"/>
        <w:ind w:firstLineChars="236" w:firstLine="566"/>
        <w:rPr>
          <w:rFonts w:ascii="仿宋" w:eastAsia="仿宋" w:hAnsi="仿宋"/>
          <w:sz w:val="24"/>
          <w:szCs w:val="24"/>
        </w:rPr>
      </w:pPr>
      <w:r w:rsidRPr="006007CB">
        <w:rPr>
          <w:rFonts w:ascii="仿宋" w:eastAsia="仿宋" w:hAnsi="仿宋"/>
          <w:sz w:val="24"/>
          <w:szCs w:val="24"/>
        </w:rPr>
        <w:t>4、投标人提供近3个月社会保险缴纳证明材料；</w:t>
      </w:r>
    </w:p>
    <w:p w14:paraId="74339A95" w14:textId="77777777" w:rsidR="006007CB" w:rsidRPr="006007CB" w:rsidRDefault="006007CB" w:rsidP="006007CB">
      <w:pPr>
        <w:spacing w:line="360" w:lineRule="auto"/>
        <w:ind w:firstLineChars="236" w:firstLine="566"/>
        <w:rPr>
          <w:rFonts w:ascii="仿宋" w:eastAsia="仿宋" w:hAnsi="仿宋"/>
          <w:sz w:val="24"/>
          <w:szCs w:val="24"/>
        </w:rPr>
      </w:pPr>
      <w:r w:rsidRPr="006007CB">
        <w:rPr>
          <w:rFonts w:ascii="仿宋" w:eastAsia="仿宋" w:hAnsi="仿宋"/>
          <w:sz w:val="24"/>
          <w:szCs w:val="24"/>
        </w:rPr>
        <w:t>5、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22C88298" w14:textId="55BA90E3" w:rsidR="006007CB" w:rsidRDefault="008D691A" w:rsidP="006007CB">
      <w:pPr>
        <w:spacing w:line="360" w:lineRule="auto"/>
        <w:ind w:firstLineChars="236" w:firstLine="566"/>
        <w:rPr>
          <w:rFonts w:ascii="仿宋" w:eastAsia="仿宋" w:hAnsi="仿宋"/>
          <w:sz w:val="24"/>
          <w:szCs w:val="24"/>
        </w:rPr>
      </w:pPr>
      <w:r>
        <w:rPr>
          <w:rFonts w:ascii="仿宋" w:eastAsia="仿宋" w:hAnsi="仿宋" w:hint="eastAsia"/>
          <w:sz w:val="24"/>
          <w:szCs w:val="24"/>
        </w:rPr>
        <w:t>6</w:t>
      </w:r>
      <w:r w:rsidR="006007CB" w:rsidRPr="006007CB">
        <w:rPr>
          <w:rFonts w:ascii="仿宋" w:eastAsia="仿宋" w:hAnsi="仿宋"/>
          <w:sz w:val="24"/>
          <w:szCs w:val="24"/>
        </w:rPr>
        <w:t>、联合体投标人：不允许。</w:t>
      </w:r>
    </w:p>
    <w:p w14:paraId="041CE105" w14:textId="7ABC3EF7" w:rsidR="00607005" w:rsidRPr="001469C6" w:rsidRDefault="00607005" w:rsidP="006007CB">
      <w:pPr>
        <w:spacing w:line="360" w:lineRule="auto"/>
        <w:ind w:firstLineChars="236" w:firstLine="566"/>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69E33188" w:rsidR="00607005" w:rsidRPr="008D691A" w:rsidRDefault="00607005" w:rsidP="001469C6">
      <w:pPr>
        <w:spacing w:line="360" w:lineRule="auto"/>
        <w:ind w:firstLineChars="200" w:firstLine="480"/>
        <w:rPr>
          <w:rFonts w:ascii="仿宋" w:eastAsia="仿宋" w:hAnsi="仿宋" w:cs="Calibri"/>
          <w:kern w:val="0"/>
          <w:sz w:val="24"/>
          <w:szCs w:val="24"/>
        </w:rPr>
      </w:pPr>
      <w:r w:rsidRPr="008D691A">
        <w:rPr>
          <w:rFonts w:ascii="仿宋" w:eastAsia="仿宋" w:hAnsi="仿宋" w:cs="Calibri" w:hint="eastAsia"/>
          <w:kern w:val="0"/>
          <w:sz w:val="24"/>
          <w:szCs w:val="24"/>
        </w:rPr>
        <w:lastRenderedPageBreak/>
        <w:t>获取时间：</w:t>
      </w:r>
      <w:r w:rsidR="0082622A" w:rsidRPr="008D691A">
        <w:rPr>
          <w:rFonts w:ascii="仿宋" w:eastAsia="仿宋" w:hAnsi="仿宋" w:cs="Calibri" w:hint="eastAsia"/>
          <w:kern w:val="0"/>
          <w:sz w:val="24"/>
          <w:szCs w:val="24"/>
        </w:rPr>
        <w:t>202</w:t>
      </w:r>
      <w:r w:rsidR="006007CB" w:rsidRPr="008D691A">
        <w:rPr>
          <w:rFonts w:ascii="仿宋" w:eastAsia="仿宋" w:hAnsi="仿宋" w:cs="Calibri"/>
          <w:kern w:val="0"/>
          <w:sz w:val="24"/>
          <w:szCs w:val="24"/>
        </w:rPr>
        <w:t>2</w:t>
      </w:r>
      <w:r w:rsidR="0082622A" w:rsidRPr="008D691A">
        <w:rPr>
          <w:rFonts w:ascii="仿宋" w:eastAsia="仿宋" w:hAnsi="仿宋" w:cs="Calibri" w:hint="eastAsia"/>
          <w:kern w:val="0"/>
          <w:sz w:val="24"/>
          <w:szCs w:val="24"/>
        </w:rPr>
        <w:t>年</w:t>
      </w:r>
      <w:r w:rsidR="008D691A" w:rsidRPr="008D691A">
        <w:rPr>
          <w:rFonts w:ascii="仿宋" w:eastAsia="仿宋" w:hAnsi="仿宋" w:cs="Calibri" w:hint="eastAsia"/>
          <w:kern w:val="0"/>
          <w:sz w:val="24"/>
          <w:szCs w:val="24"/>
        </w:rPr>
        <w:t>2</w:t>
      </w:r>
      <w:r w:rsidR="0082622A" w:rsidRPr="008D691A">
        <w:rPr>
          <w:rFonts w:ascii="仿宋" w:eastAsia="仿宋" w:hAnsi="仿宋" w:cs="Calibri"/>
          <w:kern w:val="0"/>
          <w:sz w:val="24"/>
          <w:szCs w:val="24"/>
        </w:rPr>
        <w:t>月</w:t>
      </w:r>
      <w:r w:rsidR="008D691A" w:rsidRPr="008D691A">
        <w:rPr>
          <w:rFonts w:ascii="仿宋" w:eastAsia="仿宋" w:hAnsi="仿宋" w:cs="Calibri" w:hint="eastAsia"/>
          <w:kern w:val="0"/>
          <w:sz w:val="24"/>
          <w:szCs w:val="24"/>
        </w:rPr>
        <w:t>18</w:t>
      </w:r>
      <w:r w:rsidR="0082622A" w:rsidRPr="008D691A">
        <w:rPr>
          <w:rFonts w:ascii="仿宋" w:eastAsia="仿宋" w:hAnsi="仿宋" w:cs="Calibri"/>
          <w:kern w:val="0"/>
          <w:sz w:val="24"/>
          <w:szCs w:val="24"/>
        </w:rPr>
        <w:t>日17:00</w:t>
      </w:r>
      <w:r w:rsidR="0082622A" w:rsidRPr="008D691A">
        <w:rPr>
          <w:rFonts w:ascii="仿宋" w:eastAsia="仿宋" w:hAnsi="仿宋" w:cs="Calibri" w:hint="eastAsia"/>
          <w:kern w:val="0"/>
          <w:sz w:val="24"/>
          <w:szCs w:val="24"/>
        </w:rPr>
        <w:t>前</w:t>
      </w:r>
    </w:p>
    <w:p w14:paraId="3EC6BFE3" w14:textId="5D1EE962" w:rsidR="008D691A" w:rsidRPr="00C27732" w:rsidRDefault="00607005" w:rsidP="008D691A">
      <w:pPr>
        <w:widowControl/>
        <w:spacing w:line="360" w:lineRule="auto"/>
        <w:ind w:firstLineChars="200" w:firstLine="480"/>
        <w:rPr>
          <w:rFonts w:ascii="仿宋" w:eastAsia="仿宋" w:hAnsi="仿宋" w:cs="Calibri"/>
          <w:kern w:val="0"/>
          <w:sz w:val="24"/>
          <w:szCs w:val="24"/>
        </w:rPr>
      </w:pPr>
      <w:r w:rsidRPr="008D691A">
        <w:rPr>
          <w:rFonts w:ascii="仿宋" w:eastAsia="仿宋" w:hAnsi="仿宋" w:cs="Calibri" w:hint="eastAsia"/>
          <w:kern w:val="0"/>
          <w:sz w:val="24"/>
          <w:szCs w:val="24"/>
        </w:rPr>
        <w:t>获取方式：</w:t>
      </w:r>
      <w:r w:rsidR="008D691A" w:rsidRPr="00562872">
        <w:rPr>
          <w:rFonts w:ascii="仿宋" w:eastAsia="仿宋" w:hAnsi="仿宋" w:cs="Calibri" w:hint="eastAsia"/>
          <w:kern w:val="0"/>
          <w:sz w:val="24"/>
          <w:szCs w:val="24"/>
        </w:rPr>
        <w:t>凡有意参加投标者，请</w:t>
      </w:r>
      <w:r w:rsidR="008D691A">
        <w:rPr>
          <w:rFonts w:ascii="仿宋" w:eastAsia="仿宋" w:hAnsi="仿宋" w:cs="Calibri" w:hint="eastAsia"/>
          <w:kern w:val="0"/>
          <w:sz w:val="24"/>
          <w:szCs w:val="24"/>
        </w:rPr>
        <w:t>于2022年2月11日至2022年2月18日</w:t>
      </w:r>
      <w:r w:rsidR="008D691A" w:rsidRPr="00562872">
        <w:rPr>
          <w:rFonts w:ascii="仿宋" w:eastAsia="仿宋" w:hAnsi="仿宋" w:cs="Calibri" w:hint="eastAsia"/>
          <w:kern w:val="0"/>
          <w:sz w:val="24"/>
          <w:szCs w:val="24"/>
        </w:rPr>
        <w:t>发确认</w:t>
      </w:r>
      <w:r w:rsidR="008D691A">
        <w:rPr>
          <w:rFonts w:ascii="仿宋" w:eastAsia="仿宋" w:hAnsi="仿宋" w:cs="Calibri" w:hint="eastAsia"/>
          <w:kern w:val="0"/>
          <w:sz w:val="24"/>
          <w:szCs w:val="24"/>
        </w:rPr>
        <w:t>函及购买标书费凭证一并（盖章扫描件，格式自拟）发至商务联系人</w:t>
      </w:r>
      <w:r w:rsidR="008D691A" w:rsidRPr="00562872">
        <w:rPr>
          <w:rFonts w:ascii="仿宋" w:eastAsia="仿宋" w:hAnsi="仿宋" w:cs="Calibri" w:hint="eastAsia"/>
          <w:kern w:val="0"/>
          <w:sz w:val="24"/>
          <w:szCs w:val="24"/>
        </w:rPr>
        <w:t>。</w:t>
      </w:r>
      <w:r w:rsidR="008D691A" w:rsidRPr="005B3DBD">
        <w:rPr>
          <w:rFonts w:ascii="仿宋" w:eastAsia="仿宋" w:hAnsi="仿宋" w:cs="Calibri" w:hint="eastAsia"/>
          <w:kern w:val="0"/>
          <w:sz w:val="24"/>
          <w:szCs w:val="24"/>
        </w:rPr>
        <w:t>招标文件售价</w:t>
      </w:r>
      <w:r w:rsidR="008D691A">
        <w:rPr>
          <w:rFonts w:ascii="仿宋" w:eastAsia="仿宋" w:hAnsi="仿宋" w:cs="Calibri" w:hint="eastAsia"/>
          <w:kern w:val="0"/>
          <w:sz w:val="24"/>
          <w:szCs w:val="24"/>
        </w:rPr>
        <w:t>5</w:t>
      </w:r>
      <w:r w:rsidR="008D691A" w:rsidRPr="005B3DBD">
        <w:rPr>
          <w:rFonts w:ascii="仿宋" w:eastAsia="仿宋" w:hAnsi="仿宋" w:cs="Calibri" w:hint="eastAsia"/>
          <w:kern w:val="0"/>
          <w:sz w:val="24"/>
          <w:szCs w:val="24"/>
        </w:rPr>
        <w:t>00元/份，售后不退。招标文件费用汇至我方账户。</w:t>
      </w:r>
      <w:r w:rsidR="008D691A" w:rsidRPr="00C27732">
        <w:rPr>
          <w:rFonts w:ascii="仿宋" w:eastAsia="仿宋" w:hAnsi="仿宋" w:cs="Calibri" w:hint="eastAsia"/>
          <w:kern w:val="0"/>
          <w:sz w:val="24"/>
          <w:szCs w:val="24"/>
        </w:rPr>
        <w:t>收款单位：中煤科工集团南京设计研究院有限公司</w:t>
      </w:r>
    </w:p>
    <w:p w14:paraId="69BC38C3" w14:textId="77777777" w:rsidR="008D691A" w:rsidRPr="00C27732" w:rsidRDefault="008D691A" w:rsidP="008D691A">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74DA6DBF" w14:textId="77777777" w:rsidR="008D691A" w:rsidRPr="00C27732" w:rsidRDefault="008D691A" w:rsidP="008D691A">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7AB14194" w14:textId="77777777" w:rsidR="008D691A" w:rsidRPr="00C27732" w:rsidRDefault="008D691A" w:rsidP="008D691A">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D2DBB14" w14:textId="77777777" w:rsidR="008D691A" w:rsidRPr="00C27732" w:rsidRDefault="008D691A" w:rsidP="008D691A">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5E6EF942" w14:textId="77777777" w:rsidR="008D691A" w:rsidRPr="00C27732" w:rsidRDefault="008D691A" w:rsidP="008D691A">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625D30B7" w14:textId="77777777" w:rsidR="008D691A" w:rsidRPr="00C27732" w:rsidRDefault="008D691A" w:rsidP="008D691A">
      <w:pPr>
        <w:pStyle w:val="a7"/>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E4715CF" w14:textId="49672C4A" w:rsidR="00607005" w:rsidRPr="00CC2B00" w:rsidRDefault="00607005" w:rsidP="001469C6">
      <w:pPr>
        <w:spacing w:line="360" w:lineRule="auto"/>
        <w:ind w:firstLineChars="200" w:firstLine="480"/>
        <w:rPr>
          <w:rFonts w:ascii="仿宋" w:eastAsia="仿宋" w:hAnsi="仿宋" w:cs="Calibri"/>
          <w:kern w:val="0"/>
          <w:sz w:val="24"/>
          <w:szCs w:val="24"/>
        </w:rPr>
      </w:pPr>
      <w:r w:rsidRPr="00CC2B00">
        <w:rPr>
          <w:rFonts w:ascii="仿宋" w:eastAsia="仿宋" w:hAnsi="仿宋" w:cs="Calibri" w:hint="eastAsia"/>
          <w:kern w:val="0"/>
          <w:sz w:val="24"/>
          <w:szCs w:val="24"/>
        </w:rPr>
        <w:t>递交截止时间：</w:t>
      </w:r>
      <w:r w:rsidR="0082622A" w:rsidRPr="00CC2B00">
        <w:rPr>
          <w:rFonts w:ascii="仿宋" w:eastAsia="仿宋" w:hAnsi="仿宋" w:cs="Calibri"/>
          <w:kern w:val="0"/>
          <w:sz w:val="24"/>
          <w:szCs w:val="24"/>
        </w:rPr>
        <w:t>202</w:t>
      </w:r>
      <w:r w:rsidR="006007CB" w:rsidRPr="00CC2B00">
        <w:rPr>
          <w:rFonts w:ascii="仿宋" w:eastAsia="仿宋" w:hAnsi="仿宋" w:cs="Calibri"/>
          <w:kern w:val="0"/>
          <w:sz w:val="24"/>
          <w:szCs w:val="24"/>
        </w:rPr>
        <w:t>2</w:t>
      </w:r>
      <w:r w:rsidR="0082622A" w:rsidRPr="00CC2B00">
        <w:rPr>
          <w:rFonts w:ascii="仿宋" w:eastAsia="仿宋" w:hAnsi="仿宋" w:cs="Calibri"/>
          <w:kern w:val="0"/>
          <w:sz w:val="24"/>
          <w:szCs w:val="24"/>
        </w:rPr>
        <w:t>年</w:t>
      </w:r>
      <w:r w:rsidR="00CC2B00" w:rsidRPr="00CC2B00">
        <w:rPr>
          <w:rFonts w:ascii="仿宋" w:eastAsia="仿宋" w:hAnsi="仿宋" w:cs="Calibri" w:hint="eastAsia"/>
          <w:kern w:val="0"/>
          <w:sz w:val="24"/>
          <w:szCs w:val="24"/>
        </w:rPr>
        <w:t>2</w:t>
      </w:r>
      <w:r w:rsidR="0082622A" w:rsidRPr="00CC2B00">
        <w:rPr>
          <w:rFonts w:ascii="仿宋" w:eastAsia="仿宋" w:hAnsi="仿宋" w:cs="Calibri"/>
          <w:kern w:val="0"/>
          <w:sz w:val="24"/>
          <w:szCs w:val="24"/>
        </w:rPr>
        <w:t>月</w:t>
      </w:r>
      <w:r w:rsidR="00CC2B00" w:rsidRPr="00CC2B00">
        <w:rPr>
          <w:rFonts w:ascii="仿宋" w:eastAsia="仿宋" w:hAnsi="仿宋" w:cs="Calibri" w:hint="eastAsia"/>
          <w:kern w:val="0"/>
          <w:sz w:val="24"/>
          <w:szCs w:val="24"/>
        </w:rPr>
        <w:t>25</w:t>
      </w:r>
      <w:r w:rsidR="0082622A" w:rsidRPr="00CC2B00">
        <w:rPr>
          <w:rFonts w:ascii="仿宋" w:eastAsia="仿宋" w:hAnsi="仿宋" w:cs="Calibri"/>
          <w:kern w:val="0"/>
          <w:sz w:val="24"/>
          <w:szCs w:val="24"/>
        </w:rPr>
        <w:t>日9时30分</w:t>
      </w:r>
    </w:p>
    <w:p w14:paraId="2D613061" w14:textId="64D2BEF0" w:rsidR="00607005" w:rsidRPr="00CC2B00" w:rsidRDefault="00607005" w:rsidP="001469C6">
      <w:pPr>
        <w:spacing w:line="360" w:lineRule="auto"/>
        <w:ind w:firstLineChars="200" w:firstLine="480"/>
        <w:rPr>
          <w:rFonts w:ascii="仿宋" w:eastAsia="仿宋" w:hAnsi="仿宋" w:cs="Calibri"/>
          <w:kern w:val="0"/>
          <w:sz w:val="24"/>
          <w:szCs w:val="24"/>
        </w:rPr>
      </w:pPr>
      <w:r w:rsidRPr="00CC2B00">
        <w:rPr>
          <w:rFonts w:ascii="仿宋" w:eastAsia="仿宋" w:hAnsi="仿宋" w:cs="Calibri" w:hint="eastAsia"/>
          <w:kern w:val="0"/>
          <w:sz w:val="24"/>
          <w:szCs w:val="24"/>
        </w:rPr>
        <w:t>递交方式：</w:t>
      </w:r>
      <w:r w:rsidR="0082622A" w:rsidRPr="00CC2B00">
        <w:rPr>
          <w:rFonts w:ascii="仿宋" w:eastAsia="仿宋" w:hAnsi="仿宋" w:cs="Calibri" w:hint="eastAsia"/>
          <w:kern w:val="0"/>
          <w:sz w:val="24"/>
          <w:szCs w:val="24"/>
        </w:rPr>
        <w:t>投标文件递交截止前提供加盖公章的纸质投标文件一正四副（含电子版一套），密封提交。</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6E013454" w:rsidR="00607005" w:rsidRPr="00CC2B00" w:rsidRDefault="00607005" w:rsidP="001469C6">
      <w:pPr>
        <w:spacing w:line="360" w:lineRule="auto"/>
        <w:ind w:firstLineChars="200" w:firstLine="480"/>
        <w:rPr>
          <w:rFonts w:ascii="仿宋" w:eastAsia="仿宋" w:hAnsi="仿宋" w:cs="Calibri"/>
          <w:kern w:val="0"/>
          <w:sz w:val="24"/>
          <w:szCs w:val="24"/>
        </w:rPr>
      </w:pPr>
      <w:r w:rsidRPr="00CC2B00">
        <w:rPr>
          <w:rFonts w:ascii="仿宋" w:eastAsia="仿宋" w:hAnsi="仿宋" w:cs="Calibri" w:hint="eastAsia"/>
          <w:kern w:val="0"/>
          <w:sz w:val="24"/>
          <w:szCs w:val="24"/>
        </w:rPr>
        <w:t>开标时间：</w:t>
      </w:r>
      <w:r w:rsidR="0082622A" w:rsidRPr="00CC2B00">
        <w:rPr>
          <w:rFonts w:ascii="仿宋" w:eastAsia="仿宋" w:hAnsi="仿宋" w:cs="Calibri"/>
          <w:kern w:val="0"/>
          <w:sz w:val="24"/>
          <w:szCs w:val="24"/>
        </w:rPr>
        <w:t>202</w:t>
      </w:r>
      <w:r w:rsidR="006007CB" w:rsidRPr="00CC2B00">
        <w:rPr>
          <w:rFonts w:ascii="仿宋" w:eastAsia="仿宋" w:hAnsi="仿宋" w:cs="Calibri"/>
          <w:kern w:val="0"/>
          <w:sz w:val="24"/>
          <w:szCs w:val="24"/>
        </w:rPr>
        <w:t>2</w:t>
      </w:r>
      <w:r w:rsidR="0082622A" w:rsidRPr="00CC2B00">
        <w:rPr>
          <w:rFonts w:ascii="仿宋" w:eastAsia="仿宋" w:hAnsi="仿宋" w:cs="Calibri"/>
          <w:kern w:val="0"/>
          <w:sz w:val="24"/>
          <w:szCs w:val="24"/>
        </w:rPr>
        <w:t>年</w:t>
      </w:r>
      <w:r w:rsidR="00CC2B00" w:rsidRPr="00CC2B00">
        <w:rPr>
          <w:rFonts w:ascii="仿宋" w:eastAsia="仿宋" w:hAnsi="仿宋" w:cs="Calibri" w:hint="eastAsia"/>
          <w:kern w:val="0"/>
          <w:sz w:val="24"/>
          <w:szCs w:val="24"/>
        </w:rPr>
        <w:t>2</w:t>
      </w:r>
      <w:r w:rsidR="0082622A" w:rsidRPr="00CC2B00">
        <w:rPr>
          <w:rFonts w:ascii="仿宋" w:eastAsia="仿宋" w:hAnsi="仿宋" w:cs="Calibri"/>
          <w:kern w:val="0"/>
          <w:sz w:val="24"/>
          <w:szCs w:val="24"/>
        </w:rPr>
        <w:t>月</w:t>
      </w:r>
      <w:r w:rsidR="00CC2B00" w:rsidRPr="00CC2B00">
        <w:rPr>
          <w:rFonts w:ascii="仿宋" w:eastAsia="仿宋" w:hAnsi="仿宋" w:cs="Calibri" w:hint="eastAsia"/>
          <w:kern w:val="0"/>
          <w:sz w:val="24"/>
          <w:szCs w:val="24"/>
        </w:rPr>
        <w:t>25</w:t>
      </w:r>
      <w:r w:rsidR="0082622A" w:rsidRPr="00CC2B00">
        <w:rPr>
          <w:rFonts w:ascii="仿宋" w:eastAsia="仿宋" w:hAnsi="仿宋" w:cs="Calibri"/>
          <w:kern w:val="0"/>
          <w:sz w:val="24"/>
          <w:szCs w:val="24"/>
        </w:rPr>
        <w:t>日9:30</w:t>
      </w:r>
    </w:p>
    <w:p w14:paraId="3C570BF1" w14:textId="5DE8080E" w:rsidR="00607005" w:rsidRPr="001469C6" w:rsidRDefault="00607005" w:rsidP="001469C6">
      <w:pPr>
        <w:spacing w:line="360" w:lineRule="auto"/>
        <w:ind w:firstLineChars="200" w:firstLine="480"/>
        <w:rPr>
          <w:rFonts w:ascii="仿宋" w:eastAsia="仿宋" w:hAnsi="仿宋" w:cs="Calibri"/>
          <w:kern w:val="0"/>
          <w:sz w:val="24"/>
          <w:szCs w:val="24"/>
        </w:rPr>
      </w:pPr>
      <w:r w:rsidRPr="00CC2B00">
        <w:rPr>
          <w:rFonts w:ascii="仿宋" w:eastAsia="仿宋" w:hAnsi="仿宋" w:cs="Calibri" w:hint="eastAsia"/>
          <w:kern w:val="0"/>
          <w:sz w:val="24"/>
          <w:szCs w:val="24"/>
        </w:rPr>
        <w:t>开标地点：</w:t>
      </w:r>
      <w:r w:rsidR="0082622A" w:rsidRPr="00CC2B00">
        <w:rPr>
          <w:rFonts w:ascii="仿宋" w:eastAsia="仿宋" w:hAnsi="仿宋" w:cs="Calibri" w:hint="eastAsia"/>
          <w:kern w:val="0"/>
          <w:sz w:val="24"/>
          <w:szCs w:val="24"/>
        </w:rPr>
        <w:t>江苏省南京市浦口区浦东路</w:t>
      </w:r>
      <w:r w:rsidR="0082622A" w:rsidRPr="00CC2B00">
        <w:rPr>
          <w:rFonts w:ascii="仿宋" w:eastAsia="仿宋" w:hAnsi="仿宋" w:cs="Calibri"/>
          <w:kern w:val="0"/>
          <w:sz w:val="24"/>
          <w:szCs w:val="24"/>
        </w:rPr>
        <w:t>20号中煤科工集团南京设计研究院有限公司三楼会议室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5D34033D" w14:textId="1CD88305" w:rsidR="0007249A" w:rsidRDefault="0007249A" w:rsidP="0007249A">
      <w:pPr>
        <w:spacing w:line="360" w:lineRule="auto"/>
        <w:ind w:firstLineChars="200" w:firstLine="480"/>
        <w:rPr>
          <w:rFonts w:ascii="仿宋" w:eastAsia="仿宋" w:hAnsi="仿宋" w:cs="Calibri"/>
          <w:kern w:val="0"/>
          <w:sz w:val="24"/>
          <w:szCs w:val="24"/>
        </w:rPr>
      </w:pPr>
      <w:r w:rsidRPr="00A145F3">
        <w:rPr>
          <w:rFonts w:ascii="仿宋" w:eastAsia="仿宋" w:hAnsi="仿宋" w:cs="Calibri" w:hint="eastAsia"/>
          <w:kern w:val="0"/>
          <w:sz w:val="24"/>
          <w:szCs w:val="24"/>
        </w:rPr>
        <w:t>本次招标工作在</w:t>
      </w:r>
      <w:r w:rsidRPr="00D151E3">
        <w:rPr>
          <w:rFonts w:ascii="仿宋" w:eastAsia="仿宋" w:hAnsi="仿宋" w:cs="Calibri" w:hint="eastAsia"/>
          <w:kern w:val="0"/>
          <w:sz w:val="24"/>
          <w:szCs w:val="24"/>
        </w:rPr>
        <w:t>www.njsjy.com</w:t>
      </w:r>
      <w:r w:rsidRPr="00A145F3">
        <w:rPr>
          <w:rFonts w:ascii="仿宋" w:eastAsia="仿宋" w:hAnsi="仿宋" w:cs="Calibri" w:hint="eastAsia"/>
          <w:kern w:val="0"/>
          <w:sz w:val="24"/>
          <w:szCs w:val="24"/>
        </w:rPr>
        <w:t>上发布</w:t>
      </w:r>
      <w:r>
        <w:rPr>
          <w:rFonts w:ascii="仿宋" w:eastAsia="仿宋" w:hAnsi="仿宋" w:cs="Calibri" w:hint="eastAsia"/>
          <w:kern w:val="0"/>
          <w:sz w:val="24"/>
          <w:szCs w:val="24"/>
        </w:rPr>
        <w:t>。</w:t>
      </w:r>
    </w:p>
    <w:p w14:paraId="4ACE7EDD" w14:textId="6877F662"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12492422" w14:textId="77777777" w:rsidR="0007249A" w:rsidRPr="00C37C7F" w:rsidRDefault="0007249A" w:rsidP="0007249A">
      <w:pPr>
        <w:spacing w:line="360" w:lineRule="auto"/>
        <w:ind w:firstLineChars="200" w:firstLine="480"/>
        <w:rPr>
          <w:rFonts w:ascii="仿宋" w:eastAsia="仿宋" w:hAnsi="仿宋" w:cs="Calibri"/>
          <w:kern w:val="0"/>
          <w:sz w:val="24"/>
          <w:szCs w:val="24"/>
        </w:rPr>
      </w:pPr>
      <w:r w:rsidRPr="00C37C7F">
        <w:rPr>
          <w:rFonts w:ascii="仿宋" w:eastAsia="仿宋" w:hAnsi="仿宋" w:cs="Calibri" w:hint="eastAsia"/>
          <w:kern w:val="0"/>
          <w:sz w:val="24"/>
          <w:szCs w:val="24"/>
        </w:rPr>
        <w:t>招标人：中煤科工集团南京设计研究院有限公司</w:t>
      </w:r>
    </w:p>
    <w:p w14:paraId="1AFBDD95" w14:textId="77777777" w:rsidR="0007249A" w:rsidRPr="00C37C7F" w:rsidRDefault="0007249A" w:rsidP="0007249A">
      <w:pPr>
        <w:spacing w:line="360" w:lineRule="auto"/>
        <w:ind w:firstLineChars="200" w:firstLine="480"/>
        <w:rPr>
          <w:rFonts w:ascii="仿宋" w:eastAsia="仿宋" w:hAnsi="仿宋" w:cs="Calibri"/>
          <w:kern w:val="0"/>
          <w:sz w:val="24"/>
          <w:szCs w:val="24"/>
        </w:rPr>
      </w:pPr>
      <w:r w:rsidRPr="00C37C7F">
        <w:rPr>
          <w:rFonts w:ascii="仿宋" w:eastAsia="仿宋" w:hAnsi="仿宋" w:cs="Calibri" w:hint="eastAsia"/>
          <w:kern w:val="0"/>
          <w:sz w:val="24"/>
          <w:szCs w:val="24"/>
        </w:rPr>
        <w:t xml:space="preserve">地 </w:t>
      </w:r>
      <w:r w:rsidRPr="00C37C7F">
        <w:rPr>
          <w:rFonts w:ascii="仿宋" w:eastAsia="仿宋" w:hAnsi="仿宋" w:cs="Calibri"/>
          <w:kern w:val="0"/>
          <w:sz w:val="24"/>
          <w:szCs w:val="24"/>
        </w:rPr>
        <w:t xml:space="preserve"> </w:t>
      </w:r>
      <w:r w:rsidRPr="00C37C7F">
        <w:rPr>
          <w:rFonts w:ascii="仿宋" w:eastAsia="仿宋" w:hAnsi="仿宋" w:cs="Calibri" w:hint="eastAsia"/>
          <w:kern w:val="0"/>
          <w:sz w:val="24"/>
          <w:szCs w:val="24"/>
        </w:rPr>
        <w:t>址：江苏省南京市浦口区浦东路2</w:t>
      </w:r>
      <w:r w:rsidRPr="00C37C7F">
        <w:rPr>
          <w:rFonts w:ascii="仿宋" w:eastAsia="仿宋" w:hAnsi="仿宋" w:cs="Calibri"/>
          <w:kern w:val="0"/>
          <w:sz w:val="24"/>
          <w:szCs w:val="24"/>
        </w:rPr>
        <w:t>0</w:t>
      </w:r>
      <w:r w:rsidRPr="00C37C7F">
        <w:rPr>
          <w:rFonts w:ascii="仿宋" w:eastAsia="仿宋" w:hAnsi="仿宋" w:cs="Calibri" w:hint="eastAsia"/>
          <w:kern w:val="0"/>
          <w:sz w:val="24"/>
          <w:szCs w:val="24"/>
        </w:rPr>
        <w:t>号</w:t>
      </w:r>
    </w:p>
    <w:p w14:paraId="4B705D91" w14:textId="77777777" w:rsidR="0007249A" w:rsidRDefault="0007249A" w:rsidP="0007249A">
      <w:pPr>
        <w:spacing w:line="360" w:lineRule="auto"/>
        <w:ind w:firstLineChars="200" w:firstLine="480"/>
        <w:rPr>
          <w:rFonts w:ascii="仿宋" w:eastAsia="仿宋" w:hAnsi="仿宋" w:cs="Calibri"/>
          <w:kern w:val="0"/>
          <w:sz w:val="24"/>
          <w:szCs w:val="24"/>
        </w:rPr>
      </w:pPr>
      <w:r w:rsidRPr="00224A72">
        <w:rPr>
          <w:rFonts w:ascii="仿宋" w:eastAsia="仿宋" w:hAnsi="仿宋" w:cs="Calibri" w:hint="eastAsia"/>
          <w:kern w:val="0"/>
          <w:sz w:val="24"/>
          <w:szCs w:val="24"/>
        </w:rPr>
        <w:t>商务部分联系人：李晓玥</w:t>
      </w:r>
    </w:p>
    <w:p w14:paraId="30C2659C" w14:textId="77777777" w:rsidR="0007249A" w:rsidRPr="001469C6" w:rsidRDefault="0007249A" w:rsidP="0007249A">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电子邮件：</w:t>
      </w:r>
      <w:r w:rsidRPr="00D151E3">
        <w:rPr>
          <w:rFonts w:ascii="仿宋" w:eastAsia="仿宋" w:hAnsi="仿宋" w:cs="Calibri" w:hint="eastAsia"/>
          <w:kern w:val="0"/>
          <w:sz w:val="24"/>
          <w:szCs w:val="24"/>
        </w:rPr>
        <w:t>1718183953@qq.com</w:t>
      </w:r>
    </w:p>
    <w:p w14:paraId="2CC0D4A9" w14:textId="77777777" w:rsidR="0007249A" w:rsidRPr="00224A72" w:rsidRDefault="0007249A" w:rsidP="0007249A">
      <w:pPr>
        <w:spacing w:line="360" w:lineRule="auto"/>
        <w:ind w:firstLineChars="200" w:firstLine="480"/>
        <w:rPr>
          <w:rFonts w:ascii="仿宋" w:eastAsia="仿宋" w:hAnsi="仿宋" w:cs="Calibri"/>
          <w:kern w:val="0"/>
          <w:sz w:val="24"/>
          <w:szCs w:val="24"/>
        </w:rPr>
      </w:pPr>
      <w:r w:rsidRPr="00224A72">
        <w:rPr>
          <w:rFonts w:ascii="仿宋" w:eastAsia="仿宋" w:hAnsi="仿宋" w:cs="Calibri" w:hint="eastAsia"/>
          <w:kern w:val="0"/>
          <w:sz w:val="24"/>
          <w:szCs w:val="24"/>
        </w:rPr>
        <w:t>联系电话：</w:t>
      </w:r>
      <w:r w:rsidRPr="00224A72">
        <w:rPr>
          <w:rFonts w:ascii="仿宋" w:eastAsia="仿宋" w:hAnsi="仿宋" w:cs="Calibri"/>
          <w:kern w:val="0"/>
          <w:sz w:val="24"/>
          <w:szCs w:val="24"/>
        </w:rPr>
        <w:t>025-85046328</w:t>
      </w:r>
    </w:p>
    <w:p w14:paraId="7CAB19B4" w14:textId="77777777" w:rsidR="0007249A" w:rsidRPr="00F20E39" w:rsidRDefault="0007249A" w:rsidP="0007249A">
      <w:pPr>
        <w:spacing w:line="360" w:lineRule="auto"/>
        <w:ind w:firstLineChars="200" w:firstLine="480"/>
        <w:rPr>
          <w:rFonts w:ascii="仿宋" w:eastAsia="仿宋" w:hAnsi="仿宋" w:cs="Calibri"/>
          <w:kern w:val="0"/>
          <w:sz w:val="24"/>
          <w:szCs w:val="24"/>
        </w:rPr>
      </w:pPr>
      <w:r w:rsidRPr="00F20E39">
        <w:rPr>
          <w:rFonts w:ascii="仿宋" w:eastAsia="仿宋" w:hAnsi="仿宋" w:cs="Calibri" w:hint="eastAsia"/>
          <w:kern w:val="0"/>
          <w:sz w:val="24"/>
          <w:szCs w:val="24"/>
        </w:rPr>
        <w:t>技</w:t>
      </w:r>
      <w:r w:rsidRPr="00F20E39">
        <w:rPr>
          <w:rFonts w:ascii="仿宋" w:eastAsia="仿宋" w:hAnsi="仿宋" w:cs="Calibri"/>
          <w:kern w:val="0"/>
          <w:sz w:val="24"/>
          <w:szCs w:val="24"/>
        </w:rPr>
        <w:t>术部分联系人：訾新立</w:t>
      </w:r>
    </w:p>
    <w:p w14:paraId="4B060514" w14:textId="77777777" w:rsidR="0007249A" w:rsidRDefault="0007249A" w:rsidP="0007249A">
      <w:pPr>
        <w:spacing w:line="360" w:lineRule="auto"/>
        <w:ind w:firstLineChars="200" w:firstLine="480"/>
        <w:rPr>
          <w:rFonts w:ascii="仿宋" w:eastAsia="仿宋" w:hAnsi="仿宋" w:cs="Calibri"/>
          <w:kern w:val="0"/>
          <w:sz w:val="24"/>
          <w:szCs w:val="24"/>
        </w:rPr>
      </w:pPr>
      <w:r w:rsidRPr="00F20E39">
        <w:rPr>
          <w:rFonts w:ascii="仿宋" w:eastAsia="仿宋" w:hAnsi="仿宋" w:cs="Calibri" w:hint="eastAsia"/>
          <w:kern w:val="0"/>
          <w:sz w:val="24"/>
          <w:szCs w:val="24"/>
        </w:rPr>
        <w:t>联系电话：</w:t>
      </w:r>
      <w:r w:rsidRPr="00F20E39">
        <w:rPr>
          <w:rFonts w:ascii="仿宋" w:eastAsia="仿宋" w:hAnsi="仿宋" w:cs="Calibri"/>
          <w:kern w:val="0"/>
          <w:sz w:val="24"/>
          <w:szCs w:val="24"/>
        </w:rPr>
        <w:t>13813366402</w:t>
      </w:r>
    </w:p>
    <w:p w14:paraId="5CD5B21A" w14:textId="77777777" w:rsidR="0007249A" w:rsidRPr="00053144" w:rsidRDefault="0007249A" w:rsidP="0007249A">
      <w:pPr>
        <w:pStyle w:val="a7"/>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0D1E7AD2" w14:textId="093B4485" w:rsidR="0007249A" w:rsidRPr="00053144" w:rsidRDefault="0007249A" w:rsidP="0007249A">
      <w:pPr>
        <w:pStyle w:val="a7"/>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w:t>
      </w:r>
      <w:r>
        <w:rPr>
          <w:rFonts w:ascii="仿宋" w:eastAsia="仿宋" w:hAnsi="仿宋" w:cs="Calibri"/>
          <w:b w:val="0"/>
          <w:bCs w:val="0"/>
          <w:kern w:val="0"/>
          <w:sz w:val="24"/>
          <w:szCs w:val="24"/>
        </w:rPr>
        <w:t>2</w:t>
      </w:r>
      <w:r>
        <w:rPr>
          <w:rFonts w:ascii="仿宋" w:eastAsia="仿宋" w:hAnsi="仿宋" w:cs="Calibri" w:hint="eastAsia"/>
          <w:b w:val="0"/>
          <w:bCs w:val="0"/>
          <w:kern w:val="0"/>
          <w:sz w:val="24"/>
          <w:szCs w:val="24"/>
        </w:rPr>
        <w:t>.2</w:t>
      </w:r>
      <w:r>
        <w:rPr>
          <w:rFonts w:ascii="仿宋" w:eastAsia="仿宋" w:hAnsi="仿宋" w:cs="Calibri"/>
          <w:b w:val="0"/>
          <w:bCs w:val="0"/>
          <w:kern w:val="0"/>
          <w:sz w:val="24"/>
          <w:szCs w:val="24"/>
        </w:rPr>
        <w:t>.</w:t>
      </w:r>
      <w:r>
        <w:rPr>
          <w:rFonts w:ascii="仿宋" w:eastAsia="仿宋" w:hAnsi="仿宋" w:cs="Calibri" w:hint="eastAsia"/>
          <w:b w:val="0"/>
          <w:bCs w:val="0"/>
          <w:kern w:val="0"/>
          <w:sz w:val="24"/>
          <w:szCs w:val="24"/>
        </w:rPr>
        <w:t>11</w:t>
      </w:r>
    </w:p>
    <w:p w14:paraId="461C8712" w14:textId="77777777" w:rsidR="00A46FB2" w:rsidRPr="00D10574" w:rsidRDefault="00A46FB2" w:rsidP="00A46FB2">
      <w:pPr>
        <w:pStyle w:val="a9"/>
        <w:widowControl/>
        <w:ind w:left="1"/>
        <w:jc w:val="center"/>
        <w:rPr>
          <w:sz w:val="36"/>
          <w:szCs w:val="36"/>
        </w:rPr>
      </w:pPr>
      <w:r w:rsidRPr="00D10574">
        <w:rPr>
          <w:rFonts w:hint="eastAsia"/>
          <w:sz w:val="36"/>
          <w:szCs w:val="36"/>
        </w:rPr>
        <w:lastRenderedPageBreak/>
        <w:t>供应商参与投标确认函</w:t>
      </w:r>
    </w:p>
    <w:p w14:paraId="4F7695CE" w14:textId="77777777" w:rsidR="00A46FB2" w:rsidRPr="00D10574" w:rsidRDefault="00A46FB2" w:rsidP="00A46FB2">
      <w:pPr>
        <w:spacing w:line="360" w:lineRule="auto"/>
        <w:ind w:firstLine="660"/>
        <w:rPr>
          <w:sz w:val="28"/>
          <w:szCs w:val="28"/>
        </w:rPr>
      </w:pPr>
    </w:p>
    <w:p w14:paraId="135DD8A1" w14:textId="77777777" w:rsidR="00A46FB2" w:rsidRPr="00C92CD0" w:rsidRDefault="00A46FB2" w:rsidP="00A46FB2">
      <w:pPr>
        <w:spacing w:line="360" w:lineRule="auto"/>
        <w:rPr>
          <w:rFonts w:ascii="新宋体" w:eastAsia="新宋体" w:hAnsi="新宋体"/>
          <w:sz w:val="28"/>
          <w:szCs w:val="28"/>
        </w:rPr>
      </w:pPr>
      <w:r w:rsidRPr="00C92CD0">
        <w:rPr>
          <w:rFonts w:ascii="新宋体" w:eastAsia="新宋体" w:hAnsi="新宋体" w:hint="eastAsia"/>
          <w:sz w:val="28"/>
          <w:szCs w:val="28"/>
        </w:rPr>
        <w:t>中煤科工集团南京设计研究院有限公司：</w:t>
      </w:r>
    </w:p>
    <w:p w14:paraId="124C5555"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本单位同意参加</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项目（招标编号：</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）投标活动，特发函确认。</w:t>
      </w:r>
    </w:p>
    <w:p w14:paraId="1572643D" w14:textId="77777777" w:rsidR="00A46FB2" w:rsidRPr="00C92CD0" w:rsidRDefault="00A46FB2" w:rsidP="00A46FB2">
      <w:pPr>
        <w:spacing w:line="360" w:lineRule="auto"/>
        <w:ind w:firstLine="660"/>
        <w:rPr>
          <w:rFonts w:ascii="新宋体" w:eastAsia="新宋体" w:hAnsi="新宋体"/>
          <w:sz w:val="28"/>
          <w:szCs w:val="28"/>
        </w:rPr>
      </w:pPr>
    </w:p>
    <w:p w14:paraId="607C4123"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投标单位名称：</w:t>
      </w:r>
    </w:p>
    <w:p w14:paraId="19DBD8C6"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w:t>
      </w:r>
    </w:p>
    <w:p w14:paraId="2217DD7A"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法人授权代表（投标代表）：</w:t>
      </w:r>
    </w:p>
    <w:p w14:paraId="089857FB"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联系电话（手机）：</w:t>
      </w:r>
    </w:p>
    <w:p w14:paraId="5773F6AC"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招标文件接收邮箱：</w:t>
      </w:r>
    </w:p>
    <w:p w14:paraId="16CB110F" w14:textId="77777777" w:rsidR="00A46FB2" w:rsidRPr="00C92CD0" w:rsidRDefault="00A46FB2" w:rsidP="00A46FB2">
      <w:pPr>
        <w:spacing w:line="360" w:lineRule="auto"/>
        <w:ind w:firstLine="660"/>
        <w:rPr>
          <w:rFonts w:ascii="新宋体" w:eastAsia="新宋体" w:hAnsi="新宋体"/>
          <w:sz w:val="28"/>
          <w:szCs w:val="28"/>
        </w:rPr>
      </w:pPr>
      <w:r>
        <w:rPr>
          <w:rFonts w:ascii="新宋体" w:eastAsia="新宋体" w:hAnsi="新宋体" w:hint="eastAsia"/>
          <w:sz w:val="28"/>
          <w:szCs w:val="28"/>
        </w:rPr>
        <w:t>开票信息：</w:t>
      </w:r>
    </w:p>
    <w:p w14:paraId="075A277F" w14:textId="77777777" w:rsidR="00A46FB2" w:rsidRPr="00C92CD0" w:rsidRDefault="00A46FB2" w:rsidP="00A46FB2">
      <w:pPr>
        <w:spacing w:line="360" w:lineRule="auto"/>
        <w:ind w:firstLine="660"/>
        <w:rPr>
          <w:rFonts w:ascii="新宋体" w:eastAsia="新宋体" w:hAnsi="新宋体"/>
          <w:sz w:val="28"/>
          <w:szCs w:val="28"/>
        </w:rPr>
      </w:pPr>
    </w:p>
    <w:p w14:paraId="28A9EBB6" w14:textId="77777777" w:rsidR="00A46FB2" w:rsidRPr="00C92CD0" w:rsidRDefault="00A46FB2" w:rsidP="00A46FB2">
      <w:pPr>
        <w:spacing w:line="360" w:lineRule="auto"/>
        <w:ind w:firstLine="660"/>
        <w:rPr>
          <w:rFonts w:ascii="新宋体" w:eastAsia="新宋体" w:hAnsi="新宋体"/>
          <w:sz w:val="28"/>
          <w:szCs w:val="28"/>
        </w:rPr>
      </w:pPr>
    </w:p>
    <w:p w14:paraId="19C45DEA" w14:textId="77777777" w:rsidR="00A46FB2" w:rsidRPr="00C92CD0" w:rsidRDefault="00A46FB2" w:rsidP="00A46FB2">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 xml:space="preserve">（单位公章）：           </w:t>
      </w:r>
    </w:p>
    <w:p w14:paraId="1D53A7B6" w14:textId="77777777" w:rsidR="00A46FB2" w:rsidRPr="00C92CD0" w:rsidRDefault="00A46FB2" w:rsidP="00A46FB2">
      <w:pPr>
        <w:spacing w:line="360" w:lineRule="auto"/>
        <w:jc w:val="center"/>
        <w:rPr>
          <w:rFonts w:ascii="新宋体" w:eastAsia="新宋体" w:hAnsi="新宋体"/>
          <w:sz w:val="28"/>
          <w:szCs w:val="28"/>
          <w:u w:val="single"/>
        </w:rPr>
      </w:pPr>
    </w:p>
    <w:p w14:paraId="2D55B275" w14:textId="77777777" w:rsidR="00A46FB2" w:rsidRPr="00C92CD0" w:rsidRDefault="00A46FB2" w:rsidP="00A46FB2">
      <w:pPr>
        <w:spacing w:line="360" w:lineRule="auto"/>
        <w:jc w:val="center"/>
        <w:rPr>
          <w:rFonts w:ascii="新宋体" w:eastAsia="新宋体" w:hAnsi="新宋体"/>
          <w:sz w:val="28"/>
          <w:szCs w:val="28"/>
          <w:u w:val="single"/>
        </w:rPr>
      </w:pPr>
    </w:p>
    <w:p w14:paraId="4BABF4F7" w14:textId="77777777" w:rsidR="00A46FB2" w:rsidRPr="00C92CD0" w:rsidRDefault="00A46FB2" w:rsidP="00A46FB2">
      <w:pPr>
        <w:spacing w:line="360" w:lineRule="auto"/>
        <w:jc w:val="center"/>
        <w:rPr>
          <w:rFonts w:ascii="新宋体" w:eastAsia="新宋体" w:hAnsi="新宋体"/>
          <w:sz w:val="28"/>
          <w:szCs w:val="28"/>
          <w:u w:val="single"/>
        </w:rPr>
      </w:pPr>
    </w:p>
    <w:p w14:paraId="1EE185FE" w14:textId="77777777" w:rsidR="00A46FB2" w:rsidRPr="00C92CD0" w:rsidRDefault="00A46FB2" w:rsidP="00A46FB2">
      <w:pPr>
        <w:spacing w:line="360" w:lineRule="auto"/>
        <w:jc w:val="center"/>
        <w:rPr>
          <w:rFonts w:ascii="新宋体" w:eastAsia="新宋体" w:hAnsi="新宋体"/>
          <w:sz w:val="28"/>
          <w:szCs w:val="28"/>
          <w:u w:val="single"/>
        </w:rPr>
      </w:pPr>
    </w:p>
    <w:p w14:paraId="4CDE2815" w14:textId="77777777" w:rsidR="00A46FB2" w:rsidRPr="00C92CD0" w:rsidRDefault="00A46FB2" w:rsidP="00A46FB2">
      <w:pPr>
        <w:autoSpaceDE w:val="0"/>
        <w:autoSpaceDN w:val="0"/>
        <w:adjustRightInd w:val="0"/>
        <w:snapToGrid w:val="0"/>
        <w:spacing w:line="360" w:lineRule="auto"/>
        <w:ind w:firstLine="420"/>
        <w:jc w:val="left"/>
        <w:rPr>
          <w:rFonts w:ascii="新宋体" w:eastAsia="新宋体" w:hAnsi="新宋体"/>
          <w:b/>
          <w:bCs/>
          <w:sz w:val="28"/>
          <w:szCs w:val="28"/>
        </w:rPr>
      </w:pPr>
      <w:r w:rsidRPr="00C92CD0">
        <w:rPr>
          <w:rFonts w:ascii="新宋体" w:eastAsia="新宋体" w:hAnsi="新宋体" w:hint="eastAsia"/>
          <w:b/>
        </w:rPr>
        <w:t>注：本确认函（加盖公章）扫描件与标书费电汇底单扫描件务必在报名截止时间前一并发送至1718183953@qq.com</w:t>
      </w:r>
      <w:r w:rsidRPr="00C92CD0">
        <w:rPr>
          <w:rFonts w:ascii="新宋体" w:eastAsia="新宋体" w:hAnsi="新宋体"/>
          <w:b/>
        </w:rPr>
        <w:t xml:space="preserve"> </w:t>
      </w:r>
      <w:r w:rsidRPr="00C92CD0">
        <w:rPr>
          <w:rFonts w:ascii="新宋体" w:eastAsia="新宋体" w:hAnsi="新宋体" w:hint="eastAsia"/>
          <w:b/>
        </w:rPr>
        <w:t>邮箱（以邮戳时间为准），方视为报名成功。</w:t>
      </w:r>
      <w:r>
        <w:rPr>
          <w:rFonts w:ascii="新宋体" w:eastAsia="新宋体" w:hAnsi="新宋体" w:hint="eastAsia"/>
          <w:b/>
        </w:rPr>
        <w:t>邮件发送时需注明项目名称及招标编号。</w:t>
      </w:r>
    </w:p>
    <w:p w14:paraId="562C262C" w14:textId="7D5A750B" w:rsidR="001469C6" w:rsidRPr="001469C6" w:rsidRDefault="001469C6" w:rsidP="00A46FB2">
      <w:pPr>
        <w:spacing w:line="360" w:lineRule="auto"/>
        <w:rPr>
          <w:rFonts w:ascii="仿宋" w:eastAsia="仿宋" w:hAnsi="仿宋" w:cs="Calibri"/>
          <w:kern w:val="0"/>
          <w:sz w:val="24"/>
          <w:szCs w:val="24"/>
        </w:rPr>
      </w:pPr>
    </w:p>
    <w:sectPr w:rsidR="001469C6" w:rsidRPr="001469C6" w:rsidSect="00A46FB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5C4A" w14:textId="77777777" w:rsidR="00AD0822" w:rsidRDefault="00AD0822" w:rsidP="00607005">
      <w:r>
        <w:separator/>
      </w:r>
    </w:p>
  </w:endnote>
  <w:endnote w:type="continuationSeparator" w:id="0">
    <w:p w14:paraId="2AE52DB7" w14:textId="77777777" w:rsidR="00AD0822" w:rsidRDefault="00AD0822"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C70B" w14:textId="77777777" w:rsidR="00AD0822" w:rsidRDefault="00AD0822" w:rsidP="00607005">
      <w:r>
        <w:separator/>
      </w:r>
    </w:p>
  </w:footnote>
  <w:footnote w:type="continuationSeparator" w:id="0">
    <w:p w14:paraId="06BC1BDD" w14:textId="77777777" w:rsidR="00AD0822" w:rsidRDefault="00AD0822"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7249A"/>
    <w:rsid w:val="000B1693"/>
    <w:rsid w:val="000B20AA"/>
    <w:rsid w:val="000D0DF1"/>
    <w:rsid w:val="001210B0"/>
    <w:rsid w:val="001469C6"/>
    <w:rsid w:val="00167490"/>
    <w:rsid w:val="001B13D0"/>
    <w:rsid w:val="00224B3D"/>
    <w:rsid w:val="00233E0C"/>
    <w:rsid w:val="00251279"/>
    <w:rsid w:val="002918CC"/>
    <w:rsid w:val="002B46C1"/>
    <w:rsid w:val="003221AF"/>
    <w:rsid w:val="00394CB2"/>
    <w:rsid w:val="004003AA"/>
    <w:rsid w:val="00422E09"/>
    <w:rsid w:val="004843DC"/>
    <w:rsid w:val="004C5E53"/>
    <w:rsid w:val="00557C2D"/>
    <w:rsid w:val="00575E18"/>
    <w:rsid w:val="005B53FA"/>
    <w:rsid w:val="005E7D31"/>
    <w:rsid w:val="005F1043"/>
    <w:rsid w:val="006007CB"/>
    <w:rsid w:val="00607005"/>
    <w:rsid w:val="00616C33"/>
    <w:rsid w:val="006449E3"/>
    <w:rsid w:val="0067680E"/>
    <w:rsid w:val="006B3A03"/>
    <w:rsid w:val="00733C5E"/>
    <w:rsid w:val="00741D70"/>
    <w:rsid w:val="00756FE4"/>
    <w:rsid w:val="0082622A"/>
    <w:rsid w:val="00850A0F"/>
    <w:rsid w:val="008D493C"/>
    <w:rsid w:val="008D691A"/>
    <w:rsid w:val="0090403C"/>
    <w:rsid w:val="009272F7"/>
    <w:rsid w:val="00993529"/>
    <w:rsid w:val="009A29AA"/>
    <w:rsid w:val="009B5B24"/>
    <w:rsid w:val="009D3A4C"/>
    <w:rsid w:val="00A46FB2"/>
    <w:rsid w:val="00A76A51"/>
    <w:rsid w:val="00A941AA"/>
    <w:rsid w:val="00AC67B9"/>
    <w:rsid w:val="00AD0822"/>
    <w:rsid w:val="00AE4DEF"/>
    <w:rsid w:val="00B13BBD"/>
    <w:rsid w:val="00BF6961"/>
    <w:rsid w:val="00C17C58"/>
    <w:rsid w:val="00C54472"/>
    <w:rsid w:val="00CC2B00"/>
    <w:rsid w:val="00D66BC5"/>
    <w:rsid w:val="00DA4985"/>
    <w:rsid w:val="00DA5620"/>
    <w:rsid w:val="00DB1D3A"/>
    <w:rsid w:val="00DE7521"/>
    <w:rsid w:val="00EE6BEE"/>
    <w:rsid w:val="00F20E39"/>
    <w:rsid w:val="00F952C3"/>
    <w:rsid w:val="00FC00EA"/>
    <w:rsid w:val="00FC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15:docId w15:val="{AA918D1B-09A4-4FD1-8FFA-50C16CE6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7005"/>
    <w:rPr>
      <w:sz w:val="18"/>
      <w:szCs w:val="18"/>
    </w:rPr>
  </w:style>
  <w:style w:type="paragraph" w:styleId="a5">
    <w:name w:val="footer"/>
    <w:basedOn w:val="a"/>
    <w:link w:val="a6"/>
    <w:uiPriority w:val="99"/>
    <w:unhideWhenUsed/>
    <w:rsid w:val="00607005"/>
    <w:pPr>
      <w:tabs>
        <w:tab w:val="center" w:pos="4153"/>
        <w:tab w:val="right" w:pos="8306"/>
      </w:tabs>
      <w:snapToGrid w:val="0"/>
      <w:jc w:val="left"/>
    </w:pPr>
    <w:rPr>
      <w:sz w:val="18"/>
      <w:szCs w:val="18"/>
    </w:rPr>
  </w:style>
  <w:style w:type="character" w:customStyle="1" w:styleId="a6">
    <w:name w:val="页脚 字符"/>
    <w:basedOn w:val="a0"/>
    <w:link w:val="a5"/>
    <w:uiPriority w:val="99"/>
    <w:rsid w:val="00607005"/>
    <w:rPr>
      <w:sz w:val="18"/>
      <w:szCs w:val="18"/>
    </w:rPr>
  </w:style>
  <w:style w:type="paragraph" w:styleId="a7">
    <w:name w:val="Body Text"/>
    <w:basedOn w:val="a"/>
    <w:link w:val="a8"/>
    <w:rsid w:val="008D691A"/>
    <w:pPr>
      <w:jc w:val="center"/>
    </w:pPr>
    <w:rPr>
      <w:rFonts w:ascii="宋体" w:eastAsia="宋体" w:hAnsi="Calibri" w:cs="Times New Roman"/>
      <w:b/>
      <w:bCs/>
      <w:sz w:val="36"/>
      <w:szCs w:val="20"/>
    </w:rPr>
  </w:style>
  <w:style w:type="character" w:customStyle="1" w:styleId="a8">
    <w:name w:val="正文文本 字符"/>
    <w:basedOn w:val="a0"/>
    <w:link w:val="a7"/>
    <w:rsid w:val="008D691A"/>
    <w:rPr>
      <w:rFonts w:ascii="宋体" w:eastAsia="宋体" w:hAnsi="Calibri" w:cs="Times New Roman"/>
      <w:b/>
      <w:bCs/>
      <w:sz w:val="36"/>
      <w:szCs w:val="20"/>
    </w:rPr>
  </w:style>
  <w:style w:type="paragraph" w:styleId="a9">
    <w:name w:val="Plain Text"/>
    <w:basedOn w:val="a"/>
    <w:link w:val="aa"/>
    <w:qFormat/>
    <w:rsid w:val="00A46FB2"/>
    <w:pPr>
      <w:spacing w:line="360" w:lineRule="auto"/>
    </w:pPr>
    <w:rPr>
      <w:rFonts w:ascii="宋体" w:eastAsia="宋体" w:hAnsi="Courier New" w:cs="Times New Roman"/>
      <w:sz w:val="24"/>
      <w:szCs w:val="20"/>
    </w:rPr>
  </w:style>
  <w:style w:type="character" w:customStyle="1" w:styleId="aa">
    <w:name w:val="纯文本 字符"/>
    <w:basedOn w:val="a0"/>
    <w:link w:val="a9"/>
    <w:qFormat/>
    <w:rsid w:val="00A46FB2"/>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2021-09-16T02:51:00Z</dcterms:created>
  <dcterms:modified xsi:type="dcterms:W3CDTF">2022-02-11T02:35:00Z</dcterms:modified>
</cp:coreProperties>
</file>