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51" w:rsidRDefault="00D845AF" w:rsidP="00D845AF">
      <w:pPr>
        <w:spacing w:line="360" w:lineRule="auto"/>
        <w:jc w:val="center"/>
        <w:rPr>
          <w:rFonts w:ascii="仿宋" w:eastAsia="仿宋" w:hAnsi="仿宋" w:cs="Calibri"/>
          <w:b/>
          <w:bCs/>
          <w:kern w:val="0"/>
          <w:sz w:val="30"/>
          <w:szCs w:val="30"/>
        </w:rPr>
      </w:pPr>
      <w:r>
        <w:rPr>
          <w:rFonts w:ascii="仿宋" w:eastAsia="仿宋" w:hAnsi="仿宋" w:cs="Calibri" w:hint="eastAsia"/>
          <w:b/>
          <w:bCs/>
          <w:kern w:val="0"/>
          <w:sz w:val="30"/>
          <w:szCs w:val="30"/>
        </w:rPr>
        <w:t>王坡天地35KV变电站增容改造</w:t>
      </w:r>
      <w:r w:rsidR="0094240F" w:rsidRPr="0094240F">
        <w:rPr>
          <w:rFonts w:ascii="仿宋" w:eastAsia="仿宋" w:hAnsi="仿宋" w:cs="Calibri"/>
          <w:b/>
          <w:bCs/>
          <w:kern w:val="0"/>
          <w:sz w:val="30"/>
          <w:szCs w:val="30"/>
        </w:rPr>
        <w:t>土建工程</w:t>
      </w:r>
      <w:r>
        <w:rPr>
          <w:rFonts w:ascii="仿宋" w:eastAsia="仿宋" w:hAnsi="仿宋" w:cs="Calibri" w:hint="eastAsia"/>
          <w:b/>
          <w:bCs/>
          <w:kern w:val="0"/>
          <w:sz w:val="30"/>
          <w:szCs w:val="30"/>
        </w:rPr>
        <w:t>劳务施工</w:t>
      </w:r>
      <w:r w:rsidR="00A76A51">
        <w:rPr>
          <w:rFonts w:ascii="仿宋" w:eastAsia="仿宋" w:hAnsi="仿宋" w:cs="Calibri" w:hint="eastAsia"/>
          <w:b/>
          <w:bCs/>
          <w:kern w:val="0"/>
          <w:sz w:val="30"/>
          <w:szCs w:val="30"/>
        </w:rPr>
        <w:t>招标公告</w:t>
      </w:r>
    </w:p>
    <w:p w:rsidR="00607005" w:rsidRPr="001469C6" w:rsidRDefault="00607005" w:rsidP="001469C6">
      <w:pPr>
        <w:spacing w:line="360" w:lineRule="auto"/>
        <w:jc w:val="center"/>
        <w:rPr>
          <w:rFonts w:ascii="仿宋" w:eastAsia="仿宋" w:hAnsi="仿宋" w:cs="Calibri"/>
          <w:b/>
          <w:bCs/>
          <w:kern w:val="0"/>
          <w:sz w:val="24"/>
          <w:szCs w:val="24"/>
        </w:rPr>
      </w:pPr>
      <w:r w:rsidRPr="001469C6">
        <w:rPr>
          <w:rFonts w:ascii="仿宋" w:eastAsia="仿宋" w:hAnsi="仿宋" w:cs="Calibri" w:hint="eastAsia"/>
          <w:b/>
          <w:bCs/>
          <w:kern w:val="0"/>
          <w:sz w:val="24"/>
          <w:szCs w:val="24"/>
        </w:rPr>
        <w:t>（招标编号：</w:t>
      </w:r>
      <w:r w:rsidR="00FC720D" w:rsidRPr="00FC720D">
        <w:rPr>
          <w:rFonts w:ascii="仿宋" w:eastAsia="仿宋" w:hAnsi="仿宋" w:cs="Calibri"/>
          <w:b/>
          <w:bCs/>
          <w:kern w:val="0"/>
          <w:sz w:val="24"/>
          <w:szCs w:val="24"/>
        </w:rPr>
        <w:t>CCTEG-NJZB202</w:t>
      </w:r>
      <w:r w:rsidR="001E67ED">
        <w:rPr>
          <w:rFonts w:ascii="仿宋" w:eastAsia="仿宋" w:hAnsi="仿宋" w:cs="Calibri"/>
          <w:b/>
          <w:bCs/>
          <w:kern w:val="0"/>
          <w:sz w:val="24"/>
          <w:szCs w:val="24"/>
        </w:rPr>
        <w:t>2</w:t>
      </w:r>
      <w:r w:rsidR="00FC720D" w:rsidRPr="00FC720D">
        <w:rPr>
          <w:rFonts w:ascii="仿宋" w:eastAsia="仿宋" w:hAnsi="仿宋" w:cs="Calibri"/>
          <w:b/>
          <w:bCs/>
          <w:kern w:val="0"/>
          <w:sz w:val="24"/>
          <w:szCs w:val="24"/>
        </w:rPr>
        <w:t>-</w:t>
      </w:r>
      <w:r w:rsidR="001E67ED">
        <w:rPr>
          <w:rFonts w:ascii="仿宋" w:eastAsia="仿宋" w:hAnsi="仿宋" w:cs="Calibri"/>
          <w:b/>
          <w:bCs/>
          <w:kern w:val="0"/>
          <w:sz w:val="24"/>
          <w:szCs w:val="24"/>
        </w:rPr>
        <w:t>1</w:t>
      </w:r>
      <w:r w:rsidR="00D845AF">
        <w:rPr>
          <w:rFonts w:ascii="仿宋" w:eastAsia="仿宋" w:hAnsi="仿宋" w:cs="Calibri"/>
          <w:b/>
          <w:bCs/>
          <w:kern w:val="0"/>
          <w:sz w:val="24"/>
          <w:szCs w:val="24"/>
        </w:rPr>
        <w:t>1</w:t>
      </w:r>
      <w:r w:rsidRPr="001469C6">
        <w:rPr>
          <w:rFonts w:ascii="仿宋" w:eastAsia="仿宋" w:hAnsi="仿宋" w:cs="Calibri" w:hint="eastAsia"/>
          <w:b/>
          <w:bCs/>
          <w:kern w:val="0"/>
          <w:sz w:val="24"/>
          <w:szCs w:val="24"/>
        </w:rPr>
        <w:t>）</w:t>
      </w:r>
    </w:p>
    <w:p w:rsidR="00607005" w:rsidRPr="001469C6" w:rsidRDefault="00607005" w:rsidP="001469C6">
      <w:pPr>
        <w:spacing w:line="360" w:lineRule="auto"/>
        <w:rPr>
          <w:rFonts w:ascii="仿宋" w:eastAsia="仿宋" w:hAnsi="仿宋" w:cs="Calibri"/>
          <w:kern w:val="0"/>
          <w:sz w:val="24"/>
          <w:szCs w:val="24"/>
        </w:rPr>
      </w:pPr>
    </w:p>
    <w:p w:rsidR="00607005" w:rsidRPr="00C91FE1" w:rsidRDefault="00607005" w:rsidP="001469C6">
      <w:pPr>
        <w:spacing w:line="360" w:lineRule="auto"/>
        <w:rPr>
          <w:rFonts w:ascii="仿宋" w:eastAsia="仿宋" w:hAnsi="仿宋" w:cs="Calibri"/>
          <w:kern w:val="0"/>
          <w:sz w:val="28"/>
          <w:szCs w:val="28"/>
        </w:rPr>
      </w:pPr>
      <w:r w:rsidRPr="00C91FE1">
        <w:rPr>
          <w:rFonts w:ascii="仿宋" w:eastAsia="仿宋" w:hAnsi="仿宋" w:cs="Calibri" w:hint="eastAsia"/>
          <w:kern w:val="0"/>
          <w:sz w:val="28"/>
          <w:szCs w:val="28"/>
        </w:rPr>
        <w:t>一、项目概况</w:t>
      </w:r>
    </w:p>
    <w:p w:rsidR="00644FAB" w:rsidRDefault="00607005" w:rsidP="001469C6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1469C6">
        <w:rPr>
          <w:rFonts w:ascii="仿宋" w:eastAsia="仿宋" w:hAnsi="仿宋" w:cs="Calibri" w:hint="eastAsia"/>
          <w:kern w:val="0"/>
          <w:sz w:val="24"/>
          <w:szCs w:val="24"/>
        </w:rPr>
        <w:t>项目名称：</w:t>
      </w:r>
      <w:r w:rsidR="004C038D">
        <w:rPr>
          <w:rFonts w:ascii="仿宋" w:eastAsia="仿宋" w:hAnsi="仿宋" w:cs="Calibri" w:hint="eastAsia"/>
          <w:kern w:val="0"/>
          <w:sz w:val="24"/>
          <w:szCs w:val="24"/>
        </w:rPr>
        <w:t>王坡天地35KV变电站增容改造</w:t>
      </w:r>
      <w:r w:rsidR="006449E3">
        <w:rPr>
          <w:rFonts w:ascii="仿宋" w:eastAsia="仿宋" w:hAnsi="仿宋" w:cs="Calibri" w:hint="eastAsia"/>
          <w:kern w:val="0"/>
          <w:sz w:val="24"/>
          <w:szCs w:val="24"/>
        </w:rPr>
        <w:t>-</w:t>
      </w:r>
      <w:r w:rsidR="0094240F" w:rsidRPr="0094240F">
        <w:rPr>
          <w:rFonts w:ascii="仿宋" w:eastAsia="仿宋" w:hAnsi="仿宋" w:cs="Calibri"/>
          <w:kern w:val="0"/>
          <w:sz w:val="24"/>
          <w:szCs w:val="24"/>
        </w:rPr>
        <w:t>土建工程</w:t>
      </w:r>
      <w:r w:rsidR="004C038D">
        <w:rPr>
          <w:rFonts w:ascii="仿宋" w:eastAsia="仿宋" w:hAnsi="仿宋" w:cs="Calibri" w:hint="eastAsia"/>
          <w:kern w:val="0"/>
          <w:sz w:val="24"/>
          <w:szCs w:val="24"/>
        </w:rPr>
        <w:t>劳务施工</w:t>
      </w:r>
    </w:p>
    <w:p w:rsidR="00607005" w:rsidRDefault="00607005" w:rsidP="001469C6">
      <w:pPr>
        <w:spacing w:line="360" w:lineRule="auto"/>
        <w:ind w:firstLineChars="200" w:firstLine="480"/>
        <w:rPr>
          <w:rFonts w:ascii="仿宋" w:eastAsia="仿宋" w:hAnsi="仿宋" w:cs="Calibri" w:hint="eastAsia"/>
          <w:kern w:val="0"/>
          <w:sz w:val="24"/>
          <w:szCs w:val="24"/>
        </w:rPr>
      </w:pPr>
      <w:r w:rsidRPr="001469C6">
        <w:rPr>
          <w:rFonts w:ascii="仿宋" w:eastAsia="仿宋" w:hAnsi="仿宋" w:cs="Calibri" w:hint="eastAsia"/>
          <w:kern w:val="0"/>
          <w:sz w:val="24"/>
          <w:szCs w:val="24"/>
        </w:rPr>
        <w:t>建设地点：</w:t>
      </w:r>
      <w:r w:rsidR="0094240F" w:rsidRPr="0094240F">
        <w:rPr>
          <w:rFonts w:ascii="仿宋" w:eastAsia="仿宋" w:hAnsi="仿宋" w:cs="Calibri" w:hint="eastAsia"/>
          <w:kern w:val="0"/>
          <w:sz w:val="24"/>
          <w:szCs w:val="24"/>
        </w:rPr>
        <w:t>山西省晋城市泽州县天地王坡煤业有限公司工业场地内</w:t>
      </w:r>
    </w:p>
    <w:p w:rsidR="0094240F" w:rsidRPr="001469C6" w:rsidRDefault="0094240F" w:rsidP="001469C6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>
        <w:rPr>
          <w:rFonts w:ascii="仿宋" w:eastAsia="仿宋" w:hAnsi="仿宋" w:cs="Calibri" w:hint="eastAsia"/>
          <w:kern w:val="0"/>
          <w:sz w:val="24"/>
          <w:szCs w:val="24"/>
        </w:rPr>
        <w:t>建设规模：</w:t>
      </w:r>
      <w:r w:rsidRPr="0094240F">
        <w:rPr>
          <w:rFonts w:ascii="仿宋" w:eastAsia="仿宋" w:hAnsi="仿宋" w:cs="Calibri" w:hint="eastAsia"/>
          <w:kern w:val="0"/>
          <w:sz w:val="24"/>
          <w:szCs w:val="24"/>
        </w:rPr>
        <w:t>3</w:t>
      </w:r>
      <w:r w:rsidRPr="0094240F">
        <w:rPr>
          <w:rFonts w:ascii="仿宋" w:eastAsia="仿宋" w:hAnsi="仿宋" w:cs="Calibri"/>
          <w:kern w:val="0"/>
          <w:sz w:val="24"/>
          <w:szCs w:val="24"/>
        </w:rPr>
        <w:t>5</w:t>
      </w:r>
      <w:r w:rsidRPr="0094240F">
        <w:rPr>
          <w:rFonts w:ascii="仿宋" w:eastAsia="仿宋" w:hAnsi="仿宋" w:cs="Calibri" w:hint="eastAsia"/>
          <w:kern w:val="0"/>
          <w:sz w:val="24"/>
          <w:szCs w:val="24"/>
        </w:rPr>
        <w:t>k</w:t>
      </w:r>
      <w:r w:rsidRPr="0094240F">
        <w:rPr>
          <w:rFonts w:ascii="仿宋" w:eastAsia="仿宋" w:hAnsi="仿宋" w:cs="Calibri"/>
          <w:kern w:val="0"/>
          <w:sz w:val="24"/>
          <w:szCs w:val="24"/>
        </w:rPr>
        <w:t>V</w:t>
      </w:r>
      <w:r w:rsidRPr="0094240F">
        <w:rPr>
          <w:rFonts w:ascii="仿宋" w:eastAsia="仿宋" w:hAnsi="仿宋" w:cs="Calibri" w:hint="eastAsia"/>
          <w:kern w:val="0"/>
          <w:sz w:val="24"/>
          <w:szCs w:val="24"/>
        </w:rPr>
        <w:t>变电站增容改造工程</w:t>
      </w:r>
    </w:p>
    <w:p w:rsidR="00C91FE1" w:rsidRPr="00C91FE1" w:rsidRDefault="00C91FE1" w:rsidP="00C91FE1">
      <w:pPr>
        <w:spacing w:line="360" w:lineRule="auto"/>
        <w:rPr>
          <w:rFonts w:ascii="仿宋" w:eastAsia="仿宋" w:hAnsi="仿宋" w:cs="Calibri" w:hint="eastAsia"/>
          <w:kern w:val="0"/>
          <w:sz w:val="28"/>
          <w:szCs w:val="28"/>
        </w:rPr>
      </w:pPr>
      <w:r w:rsidRPr="00C91FE1">
        <w:rPr>
          <w:rFonts w:ascii="仿宋" w:eastAsia="仿宋" w:hAnsi="仿宋" w:cs="Calibri" w:hint="eastAsia"/>
          <w:kern w:val="0"/>
          <w:sz w:val="28"/>
          <w:szCs w:val="28"/>
        </w:rPr>
        <w:t>二、</w:t>
      </w:r>
      <w:r w:rsidR="00842DD5" w:rsidRPr="00C91FE1">
        <w:rPr>
          <w:rFonts w:ascii="仿宋" w:eastAsia="仿宋" w:hAnsi="仿宋" w:cs="Calibri" w:hint="eastAsia"/>
          <w:kern w:val="0"/>
          <w:sz w:val="28"/>
          <w:szCs w:val="28"/>
        </w:rPr>
        <w:t>招标范围：</w:t>
      </w:r>
    </w:p>
    <w:p w:rsidR="00C91FE1" w:rsidRPr="00C91FE1" w:rsidRDefault="00C91FE1" w:rsidP="00C91FE1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C91FE1">
        <w:rPr>
          <w:rFonts w:ascii="仿宋" w:eastAsia="仿宋" w:hAnsi="仿宋" w:cs="Calibri" w:hint="eastAsia"/>
          <w:kern w:val="0"/>
          <w:sz w:val="24"/>
          <w:szCs w:val="24"/>
        </w:rPr>
        <w:t>1、配电楼主体及支护（平整场地、土方开挖及外运、基坑回填、垃圾外运、冠梁腰梁支撑、止水帷幕、支护结构拆除、配电楼主体、二次结构）以上包括且不限于上述范围内的图纸所示的全部工作内容。</w:t>
      </w:r>
    </w:p>
    <w:p w:rsidR="00C91FE1" w:rsidRPr="00C91FE1" w:rsidRDefault="00C91FE1" w:rsidP="00C91FE1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C91FE1">
        <w:rPr>
          <w:rFonts w:ascii="仿宋" w:eastAsia="仿宋" w:hAnsi="仿宋" w:cs="Calibri" w:hint="eastAsia"/>
          <w:kern w:val="0"/>
          <w:sz w:val="24"/>
          <w:szCs w:val="24"/>
        </w:rPr>
        <w:t>2、各类设备基础工程：含独立避雷针及基础、变压器基础、支柱绝缘子支架及基础，以上包括且不限于上述范围内的图纸所示的全部工作内容。</w:t>
      </w:r>
    </w:p>
    <w:p w:rsidR="00C91FE1" w:rsidRPr="00C91FE1" w:rsidRDefault="00C91FE1" w:rsidP="00C91FE1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C91FE1">
        <w:rPr>
          <w:rFonts w:ascii="仿宋" w:eastAsia="仿宋" w:hAnsi="仿宋" w:cs="Calibri" w:hint="eastAsia"/>
          <w:kern w:val="0"/>
          <w:sz w:val="24"/>
          <w:szCs w:val="24"/>
        </w:rPr>
        <w:t>3、附属设施工程：包括事故油池、围墙、站内新建道路、大门、消防沙箱、电缆隧道、室外电缆沟、场地硬化，以上包括且不限于上述范围内的图纸所示的全部工作内容。</w:t>
      </w:r>
    </w:p>
    <w:p w:rsidR="00C91FE1" w:rsidRPr="00C91FE1" w:rsidRDefault="00C91FE1" w:rsidP="00C91FE1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C91FE1">
        <w:rPr>
          <w:rFonts w:ascii="仿宋" w:eastAsia="仿宋" w:hAnsi="仿宋" w:cs="Calibri" w:hint="eastAsia"/>
          <w:kern w:val="0"/>
          <w:sz w:val="24"/>
          <w:szCs w:val="24"/>
        </w:rPr>
        <w:t>4、防雷接地工程等。</w:t>
      </w:r>
    </w:p>
    <w:p w:rsidR="00C91FE1" w:rsidRPr="00C91FE1" w:rsidRDefault="00C91FE1" w:rsidP="00C91FE1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C91FE1">
        <w:rPr>
          <w:rFonts w:ascii="仿宋" w:eastAsia="仿宋" w:hAnsi="仿宋" w:cs="Calibri" w:hint="eastAsia"/>
          <w:kern w:val="0"/>
          <w:sz w:val="24"/>
          <w:szCs w:val="24"/>
        </w:rPr>
        <w:t>5、配电楼电气、仪控、设备等安装工程的预留预埋工程。</w:t>
      </w:r>
    </w:p>
    <w:p w:rsidR="00C91FE1" w:rsidRPr="00C91FE1" w:rsidRDefault="00C91FE1" w:rsidP="00C91FE1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C91FE1">
        <w:rPr>
          <w:rFonts w:ascii="仿宋" w:eastAsia="仿宋" w:hAnsi="仿宋" w:cs="Calibri" w:hint="eastAsia"/>
          <w:kern w:val="0"/>
          <w:sz w:val="24"/>
          <w:szCs w:val="24"/>
        </w:rPr>
        <w:t>6、外墙工程和墙地面、顶面装饰工程：包括外墙饰面、外墙保温工程、门窗工程、墙地面及顶面装饰工程。</w:t>
      </w:r>
    </w:p>
    <w:p w:rsidR="00C91FE1" w:rsidRPr="00C91FE1" w:rsidRDefault="00C91FE1" w:rsidP="00C91FE1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C91FE1">
        <w:rPr>
          <w:rFonts w:ascii="仿宋" w:eastAsia="仿宋" w:hAnsi="仿宋" w:cs="Calibri"/>
          <w:kern w:val="0"/>
          <w:sz w:val="24"/>
          <w:szCs w:val="24"/>
        </w:rPr>
        <w:t>7</w:t>
      </w:r>
      <w:r w:rsidRPr="00C91FE1">
        <w:rPr>
          <w:rFonts w:ascii="仿宋" w:eastAsia="仿宋" w:hAnsi="仿宋" w:cs="Calibri" w:hint="eastAsia"/>
          <w:kern w:val="0"/>
          <w:sz w:val="24"/>
          <w:szCs w:val="24"/>
        </w:rPr>
        <w:t>、完成本项目所有土建施工、材料报验、单项工程验收并承担相应质量保修期内的质量保修。该建筑工程招标范围，除发包方提供的钢筋、商混两项材料外，其它所有均包含在投标人报价范围内；即包括但不限于承担钢筋、商混材料的报验工作，发包人提供材料的质量责任由发包人承担。</w:t>
      </w:r>
    </w:p>
    <w:p w:rsidR="00C91FE1" w:rsidRPr="00C91FE1" w:rsidRDefault="00C91FE1" w:rsidP="00C91FE1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C91FE1">
        <w:rPr>
          <w:rFonts w:ascii="仿宋" w:eastAsia="仿宋" w:hAnsi="仿宋" w:cs="Calibri"/>
          <w:kern w:val="0"/>
          <w:sz w:val="24"/>
          <w:szCs w:val="24"/>
        </w:rPr>
        <w:t>8</w:t>
      </w:r>
      <w:r w:rsidRPr="00C91FE1">
        <w:rPr>
          <w:rFonts w:ascii="仿宋" w:eastAsia="仿宋" w:hAnsi="仿宋" w:cs="Calibri" w:hint="eastAsia"/>
          <w:kern w:val="0"/>
          <w:sz w:val="24"/>
          <w:szCs w:val="24"/>
        </w:rPr>
        <w:t>、安全文明施工不可作为竞争性费用。</w:t>
      </w:r>
    </w:p>
    <w:p w:rsidR="00C91FE1" w:rsidRPr="00C91FE1" w:rsidRDefault="00C91FE1" w:rsidP="00C91FE1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C91FE1">
        <w:rPr>
          <w:rFonts w:ascii="仿宋" w:eastAsia="仿宋" w:hAnsi="仿宋" w:cs="Calibri"/>
          <w:kern w:val="0"/>
          <w:sz w:val="24"/>
          <w:szCs w:val="24"/>
        </w:rPr>
        <w:t>9</w:t>
      </w:r>
      <w:r w:rsidRPr="00C91FE1">
        <w:rPr>
          <w:rFonts w:ascii="仿宋" w:eastAsia="仿宋" w:hAnsi="仿宋" w:cs="Calibri" w:hint="eastAsia"/>
          <w:kern w:val="0"/>
          <w:sz w:val="24"/>
          <w:szCs w:val="24"/>
        </w:rPr>
        <w:t>、本项目拦标价详见招标文件。</w:t>
      </w:r>
    </w:p>
    <w:p w:rsidR="00C91FE1" w:rsidRPr="00C91FE1" w:rsidRDefault="00C91FE1" w:rsidP="00C91FE1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C91FE1">
        <w:rPr>
          <w:rFonts w:ascii="仿宋" w:eastAsia="仿宋" w:hAnsi="仿宋" w:cs="Calibri"/>
          <w:kern w:val="0"/>
          <w:sz w:val="24"/>
          <w:szCs w:val="24"/>
        </w:rPr>
        <w:t>10</w:t>
      </w:r>
      <w:r w:rsidRPr="00C91FE1">
        <w:rPr>
          <w:rFonts w:ascii="仿宋" w:eastAsia="仿宋" w:hAnsi="仿宋" w:cs="Calibri" w:hint="eastAsia"/>
          <w:kern w:val="0"/>
          <w:sz w:val="24"/>
          <w:szCs w:val="24"/>
        </w:rPr>
        <w:t>、工程量清单由各投标单位根据施工图纸自行编制。</w:t>
      </w:r>
    </w:p>
    <w:p w:rsidR="00C91FE1" w:rsidRPr="00C91FE1" w:rsidRDefault="00C91FE1" w:rsidP="00C91FE1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C91FE1">
        <w:rPr>
          <w:rFonts w:ascii="仿宋" w:eastAsia="仿宋" w:hAnsi="仿宋" w:cs="Calibri" w:hint="eastAsia"/>
          <w:kern w:val="0"/>
          <w:sz w:val="24"/>
          <w:szCs w:val="24"/>
        </w:rPr>
        <w:t>1</w:t>
      </w:r>
      <w:r w:rsidRPr="00C91FE1">
        <w:rPr>
          <w:rFonts w:ascii="仿宋" w:eastAsia="仿宋" w:hAnsi="仿宋" w:cs="Calibri"/>
          <w:kern w:val="0"/>
          <w:sz w:val="24"/>
          <w:szCs w:val="24"/>
        </w:rPr>
        <w:t>1</w:t>
      </w:r>
      <w:r w:rsidRPr="00C91FE1">
        <w:rPr>
          <w:rFonts w:ascii="仿宋" w:eastAsia="仿宋" w:hAnsi="仿宋" w:cs="Calibri" w:hint="eastAsia"/>
          <w:kern w:val="0"/>
          <w:sz w:val="24"/>
          <w:szCs w:val="24"/>
        </w:rPr>
        <w:t>、施工图纸详见招标文件。</w:t>
      </w:r>
    </w:p>
    <w:p w:rsidR="00C91FE1" w:rsidRPr="00C91FE1" w:rsidRDefault="00C91FE1" w:rsidP="00C91FE1">
      <w:pPr>
        <w:spacing w:line="360" w:lineRule="auto"/>
        <w:rPr>
          <w:rFonts w:ascii="仿宋" w:eastAsia="仿宋" w:hAnsi="仿宋" w:cs="Calibri"/>
          <w:kern w:val="0"/>
          <w:sz w:val="24"/>
          <w:szCs w:val="24"/>
        </w:rPr>
      </w:pPr>
      <w:r w:rsidRPr="00C91FE1">
        <w:rPr>
          <w:rFonts w:ascii="仿宋" w:eastAsia="仿宋" w:hAnsi="仿宋" w:cs="Calibri" w:hint="eastAsia"/>
          <w:kern w:val="0"/>
          <w:sz w:val="28"/>
          <w:szCs w:val="28"/>
        </w:rPr>
        <w:t>三</w:t>
      </w:r>
      <w:r w:rsidRPr="00C91FE1">
        <w:rPr>
          <w:rFonts w:ascii="仿宋" w:eastAsia="仿宋" w:hAnsi="仿宋" w:cs="Calibri"/>
          <w:kern w:val="0"/>
          <w:sz w:val="28"/>
          <w:szCs w:val="28"/>
        </w:rPr>
        <w:t>、 建设工期</w:t>
      </w:r>
      <w:r w:rsidRPr="00C91FE1">
        <w:rPr>
          <w:rFonts w:ascii="仿宋" w:eastAsia="仿宋" w:hAnsi="仿宋" w:cs="Calibri" w:hint="eastAsia"/>
          <w:kern w:val="0"/>
          <w:sz w:val="28"/>
          <w:szCs w:val="28"/>
        </w:rPr>
        <w:t>：</w:t>
      </w:r>
      <w:r w:rsidRPr="00C91FE1">
        <w:rPr>
          <w:rFonts w:ascii="仿宋" w:eastAsia="仿宋" w:hAnsi="仿宋" w:cs="Calibri"/>
          <w:kern w:val="0"/>
          <w:sz w:val="24"/>
          <w:szCs w:val="24"/>
        </w:rPr>
        <w:t>80</w:t>
      </w:r>
      <w:r w:rsidRPr="00C91FE1">
        <w:rPr>
          <w:rFonts w:ascii="仿宋" w:eastAsia="仿宋" w:hAnsi="仿宋" w:cs="Calibri" w:hint="eastAsia"/>
          <w:kern w:val="0"/>
          <w:sz w:val="24"/>
          <w:szCs w:val="24"/>
        </w:rPr>
        <w:t>天。</w:t>
      </w:r>
    </w:p>
    <w:p w:rsidR="00607005" w:rsidRPr="00C91FE1" w:rsidRDefault="00C91FE1" w:rsidP="001469C6">
      <w:pPr>
        <w:spacing w:line="360" w:lineRule="auto"/>
        <w:rPr>
          <w:rFonts w:ascii="仿宋" w:eastAsia="仿宋" w:hAnsi="仿宋" w:cs="Calibri"/>
          <w:kern w:val="0"/>
          <w:sz w:val="28"/>
          <w:szCs w:val="28"/>
        </w:rPr>
      </w:pPr>
      <w:r w:rsidRPr="00C91FE1">
        <w:rPr>
          <w:rFonts w:ascii="仿宋" w:eastAsia="仿宋" w:hAnsi="仿宋" w:cs="Calibri" w:hint="eastAsia"/>
          <w:kern w:val="0"/>
          <w:sz w:val="28"/>
          <w:szCs w:val="28"/>
        </w:rPr>
        <w:lastRenderedPageBreak/>
        <w:t>四</w:t>
      </w:r>
      <w:r w:rsidR="00607005" w:rsidRPr="00C91FE1">
        <w:rPr>
          <w:rFonts w:ascii="仿宋" w:eastAsia="仿宋" w:hAnsi="仿宋" w:cs="Calibri" w:hint="eastAsia"/>
          <w:kern w:val="0"/>
          <w:sz w:val="28"/>
          <w:szCs w:val="28"/>
        </w:rPr>
        <w:t>、投标人资质要求：</w:t>
      </w:r>
    </w:p>
    <w:p w:rsidR="00276915" w:rsidRPr="00276915" w:rsidRDefault="00276915" w:rsidP="00276915">
      <w:pPr>
        <w:spacing w:line="360" w:lineRule="auto"/>
        <w:ind w:firstLineChars="236" w:firstLine="566"/>
        <w:rPr>
          <w:rFonts w:ascii="仿宋" w:eastAsia="仿宋" w:hAnsi="仿宋"/>
          <w:sz w:val="24"/>
          <w:szCs w:val="24"/>
        </w:rPr>
      </w:pPr>
      <w:r w:rsidRPr="00276915">
        <w:rPr>
          <w:rFonts w:ascii="仿宋" w:eastAsia="仿宋" w:hAnsi="仿宋" w:hint="eastAsia"/>
          <w:sz w:val="24"/>
          <w:szCs w:val="24"/>
        </w:rPr>
        <w:t>1、投标人必须为中华人民共和国境内注册的、具有独立法人资格的一般纳税人企业。</w:t>
      </w:r>
    </w:p>
    <w:p w:rsidR="00276915" w:rsidRPr="00276915" w:rsidRDefault="00276915" w:rsidP="00276915">
      <w:pPr>
        <w:spacing w:line="360" w:lineRule="auto"/>
        <w:ind w:firstLineChars="236" w:firstLine="566"/>
        <w:rPr>
          <w:rFonts w:ascii="仿宋" w:eastAsia="仿宋" w:hAnsi="仿宋"/>
          <w:sz w:val="24"/>
          <w:szCs w:val="24"/>
        </w:rPr>
      </w:pPr>
      <w:r w:rsidRPr="00276915">
        <w:rPr>
          <w:rFonts w:ascii="仿宋" w:eastAsia="仿宋" w:hAnsi="仿宋" w:hint="eastAsia"/>
          <w:sz w:val="24"/>
          <w:szCs w:val="24"/>
        </w:rPr>
        <w:t>2、投标人应</w:t>
      </w:r>
      <w:r w:rsidRPr="00276915">
        <w:rPr>
          <w:rFonts w:ascii="仿宋" w:eastAsia="仿宋" w:hAnsi="仿宋"/>
          <w:sz w:val="24"/>
          <w:szCs w:val="24"/>
        </w:rPr>
        <w:t>具有</w:t>
      </w:r>
      <w:r w:rsidRPr="00276915">
        <w:rPr>
          <w:rFonts w:ascii="仿宋" w:eastAsia="仿宋" w:hAnsi="仿宋" w:hint="eastAsia"/>
          <w:sz w:val="24"/>
          <w:szCs w:val="24"/>
        </w:rPr>
        <w:t>建筑工程施工总承包叁级及以上资质。</w:t>
      </w:r>
    </w:p>
    <w:p w:rsidR="00276915" w:rsidRPr="00276915" w:rsidRDefault="00276915" w:rsidP="00276915">
      <w:pPr>
        <w:spacing w:line="360" w:lineRule="auto"/>
        <w:ind w:firstLineChars="236" w:firstLine="566"/>
        <w:rPr>
          <w:rFonts w:ascii="仿宋" w:eastAsia="仿宋" w:hAnsi="仿宋"/>
          <w:sz w:val="24"/>
          <w:szCs w:val="24"/>
        </w:rPr>
      </w:pPr>
      <w:r w:rsidRPr="00276915">
        <w:rPr>
          <w:rFonts w:ascii="仿宋" w:eastAsia="仿宋" w:hAnsi="仿宋" w:hint="eastAsia"/>
          <w:sz w:val="24"/>
          <w:szCs w:val="24"/>
        </w:rPr>
        <w:t>3、拟派往本项目的项目经理应具有二级注册建造师资格，且未担任其他在施建设工程项目的项目经理。</w:t>
      </w:r>
      <w:r w:rsidRPr="00276915">
        <w:rPr>
          <w:rFonts w:ascii="仿宋" w:eastAsia="仿宋" w:hAnsi="仿宋"/>
          <w:sz w:val="24"/>
          <w:szCs w:val="24"/>
        </w:rPr>
        <w:t>技术总负责人具有工程师</w:t>
      </w:r>
      <w:r w:rsidRPr="00276915">
        <w:rPr>
          <w:rFonts w:ascii="仿宋" w:eastAsia="仿宋" w:hAnsi="仿宋" w:hint="eastAsia"/>
          <w:sz w:val="24"/>
          <w:szCs w:val="24"/>
        </w:rPr>
        <w:t>或</w:t>
      </w:r>
      <w:r w:rsidRPr="00276915">
        <w:rPr>
          <w:rFonts w:ascii="仿宋" w:eastAsia="仿宋" w:hAnsi="仿宋"/>
          <w:sz w:val="24"/>
          <w:szCs w:val="24"/>
        </w:rPr>
        <w:t>以上职称</w:t>
      </w:r>
      <w:r w:rsidRPr="00276915">
        <w:rPr>
          <w:rFonts w:ascii="仿宋" w:eastAsia="仿宋" w:hAnsi="仿宋" w:hint="eastAsia"/>
          <w:sz w:val="24"/>
          <w:szCs w:val="24"/>
        </w:rPr>
        <w:t>。项目经理和</w:t>
      </w:r>
      <w:r w:rsidRPr="00276915">
        <w:rPr>
          <w:rFonts w:ascii="仿宋" w:eastAsia="仿宋" w:hAnsi="仿宋"/>
          <w:sz w:val="24"/>
          <w:szCs w:val="24"/>
        </w:rPr>
        <w:t>技术总负责人</w:t>
      </w:r>
      <w:r w:rsidRPr="00276915">
        <w:rPr>
          <w:rFonts w:ascii="仿宋" w:eastAsia="仿宋" w:hAnsi="仿宋" w:hint="eastAsia"/>
          <w:sz w:val="24"/>
          <w:szCs w:val="24"/>
        </w:rPr>
        <w:t>需提供社保缴纳证明。</w:t>
      </w:r>
    </w:p>
    <w:p w:rsidR="00276915" w:rsidRPr="00276915" w:rsidRDefault="00276915" w:rsidP="00276915">
      <w:pPr>
        <w:spacing w:line="360" w:lineRule="auto"/>
        <w:ind w:firstLineChars="236" w:firstLine="566"/>
        <w:rPr>
          <w:rFonts w:ascii="仿宋" w:eastAsia="仿宋" w:hAnsi="仿宋"/>
          <w:sz w:val="24"/>
          <w:szCs w:val="24"/>
        </w:rPr>
      </w:pPr>
      <w:r w:rsidRPr="00276915">
        <w:rPr>
          <w:rFonts w:ascii="仿宋" w:eastAsia="仿宋" w:hAnsi="仿宋" w:hint="eastAsia"/>
          <w:sz w:val="24"/>
          <w:szCs w:val="24"/>
        </w:rPr>
        <w:t>4、具有良好的银行资信和商业信誉，没有处于被责令停业，财产被接管、冻结、破产状态。</w:t>
      </w:r>
    </w:p>
    <w:p w:rsidR="00607005" w:rsidRPr="001469C6" w:rsidRDefault="00276915" w:rsidP="00276915">
      <w:pPr>
        <w:spacing w:line="360" w:lineRule="auto"/>
        <w:rPr>
          <w:rFonts w:ascii="仿宋" w:eastAsia="仿宋" w:hAnsi="仿宋" w:cs="Calibri"/>
          <w:kern w:val="0"/>
          <w:sz w:val="24"/>
          <w:szCs w:val="24"/>
        </w:rPr>
      </w:pPr>
      <w:r w:rsidRPr="00276915">
        <w:rPr>
          <w:rFonts w:ascii="仿宋" w:eastAsia="仿宋" w:hAnsi="仿宋" w:cs="Calibri" w:hint="eastAsia"/>
          <w:kern w:val="0"/>
          <w:sz w:val="28"/>
          <w:szCs w:val="28"/>
        </w:rPr>
        <w:t>五</w:t>
      </w:r>
      <w:r w:rsidR="00607005" w:rsidRPr="00276915">
        <w:rPr>
          <w:rFonts w:ascii="仿宋" w:eastAsia="仿宋" w:hAnsi="仿宋" w:cs="Calibri" w:hint="eastAsia"/>
          <w:kern w:val="0"/>
          <w:sz w:val="28"/>
          <w:szCs w:val="28"/>
        </w:rPr>
        <w:t>、招标文件获取时间</w:t>
      </w:r>
    </w:p>
    <w:p w:rsidR="00EB5A69" w:rsidRPr="008D691A" w:rsidRDefault="00EB5A69" w:rsidP="00EB5A69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8D691A">
        <w:rPr>
          <w:rFonts w:ascii="仿宋" w:eastAsia="仿宋" w:hAnsi="仿宋" w:cs="Calibri" w:hint="eastAsia"/>
          <w:kern w:val="0"/>
          <w:sz w:val="24"/>
          <w:szCs w:val="24"/>
        </w:rPr>
        <w:t>获取时间：202</w:t>
      </w:r>
      <w:r w:rsidRPr="008D691A">
        <w:rPr>
          <w:rFonts w:ascii="仿宋" w:eastAsia="仿宋" w:hAnsi="仿宋" w:cs="Calibri"/>
          <w:kern w:val="0"/>
          <w:sz w:val="24"/>
          <w:szCs w:val="24"/>
        </w:rPr>
        <w:t>2</w:t>
      </w:r>
      <w:r w:rsidRPr="008D691A">
        <w:rPr>
          <w:rFonts w:ascii="仿宋" w:eastAsia="仿宋" w:hAnsi="仿宋" w:cs="Calibri" w:hint="eastAsia"/>
          <w:kern w:val="0"/>
          <w:sz w:val="24"/>
          <w:szCs w:val="24"/>
        </w:rPr>
        <w:t>年</w:t>
      </w:r>
      <w:r w:rsidR="00276915">
        <w:rPr>
          <w:rFonts w:ascii="仿宋" w:eastAsia="仿宋" w:hAnsi="仿宋" w:cs="Calibri" w:hint="eastAsia"/>
          <w:kern w:val="0"/>
          <w:sz w:val="24"/>
          <w:szCs w:val="24"/>
        </w:rPr>
        <w:t>5</w:t>
      </w:r>
      <w:r w:rsidRPr="008D691A">
        <w:rPr>
          <w:rFonts w:ascii="仿宋" w:eastAsia="仿宋" w:hAnsi="仿宋" w:cs="Calibri"/>
          <w:kern w:val="0"/>
          <w:sz w:val="24"/>
          <w:szCs w:val="24"/>
        </w:rPr>
        <w:t>月</w:t>
      </w:r>
      <w:r>
        <w:rPr>
          <w:rFonts w:ascii="仿宋" w:eastAsia="仿宋" w:hAnsi="仿宋" w:cs="Calibri" w:hint="eastAsia"/>
          <w:kern w:val="0"/>
          <w:sz w:val="24"/>
          <w:szCs w:val="24"/>
        </w:rPr>
        <w:t>1</w:t>
      </w:r>
      <w:r w:rsidR="00276915">
        <w:rPr>
          <w:rFonts w:ascii="仿宋" w:eastAsia="仿宋" w:hAnsi="仿宋" w:cs="Calibri" w:hint="eastAsia"/>
          <w:kern w:val="0"/>
          <w:sz w:val="24"/>
          <w:szCs w:val="24"/>
        </w:rPr>
        <w:t>6</w:t>
      </w:r>
      <w:r w:rsidRPr="008D691A">
        <w:rPr>
          <w:rFonts w:ascii="仿宋" w:eastAsia="仿宋" w:hAnsi="仿宋" w:cs="Calibri"/>
          <w:kern w:val="0"/>
          <w:sz w:val="24"/>
          <w:szCs w:val="24"/>
        </w:rPr>
        <w:t>日17:00</w:t>
      </w:r>
      <w:r w:rsidRPr="008D691A">
        <w:rPr>
          <w:rFonts w:ascii="仿宋" w:eastAsia="仿宋" w:hAnsi="仿宋" w:cs="Calibri" w:hint="eastAsia"/>
          <w:kern w:val="0"/>
          <w:sz w:val="24"/>
          <w:szCs w:val="24"/>
        </w:rPr>
        <w:t>前</w:t>
      </w:r>
    </w:p>
    <w:p w:rsidR="00EB5A69" w:rsidRPr="00C27732" w:rsidRDefault="00EB5A69" w:rsidP="00EB5A69">
      <w:pPr>
        <w:widowControl/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8D691A">
        <w:rPr>
          <w:rFonts w:ascii="仿宋" w:eastAsia="仿宋" w:hAnsi="仿宋" w:cs="Calibri" w:hint="eastAsia"/>
          <w:kern w:val="0"/>
          <w:sz w:val="24"/>
          <w:szCs w:val="24"/>
        </w:rPr>
        <w:t>获取方式：</w:t>
      </w:r>
      <w:r w:rsidRPr="00562872">
        <w:rPr>
          <w:rFonts w:ascii="仿宋" w:eastAsia="仿宋" w:hAnsi="仿宋" w:cs="Calibri" w:hint="eastAsia"/>
          <w:kern w:val="0"/>
          <w:sz w:val="24"/>
          <w:szCs w:val="24"/>
        </w:rPr>
        <w:t>凡有意参加投标者，请</w:t>
      </w:r>
      <w:r>
        <w:rPr>
          <w:rFonts w:ascii="仿宋" w:eastAsia="仿宋" w:hAnsi="仿宋" w:cs="Calibri" w:hint="eastAsia"/>
          <w:kern w:val="0"/>
          <w:sz w:val="24"/>
          <w:szCs w:val="24"/>
        </w:rPr>
        <w:t>于2022年</w:t>
      </w:r>
      <w:r w:rsidR="00276915">
        <w:rPr>
          <w:rFonts w:ascii="仿宋" w:eastAsia="仿宋" w:hAnsi="仿宋" w:cs="Calibri" w:hint="eastAsia"/>
          <w:kern w:val="0"/>
          <w:sz w:val="24"/>
          <w:szCs w:val="24"/>
        </w:rPr>
        <w:t>5</w:t>
      </w:r>
      <w:r>
        <w:rPr>
          <w:rFonts w:ascii="仿宋" w:eastAsia="仿宋" w:hAnsi="仿宋" w:cs="Calibri" w:hint="eastAsia"/>
          <w:kern w:val="0"/>
          <w:sz w:val="24"/>
          <w:szCs w:val="24"/>
        </w:rPr>
        <w:t>月</w:t>
      </w:r>
      <w:r w:rsidR="00276915">
        <w:rPr>
          <w:rFonts w:ascii="仿宋" w:eastAsia="仿宋" w:hAnsi="仿宋" w:cs="Calibri" w:hint="eastAsia"/>
          <w:kern w:val="0"/>
          <w:sz w:val="24"/>
          <w:szCs w:val="24"/>
        </w:rPr>
        <w:t>10</w:t>
      </w:r>
      <w:r>
        <w:rPr>
          <w:rFonts w:ascii="仿宋" w:eastAsia="仿宋" w:hAnsi="仿宋" w:cs="Calibri" w:hint="eastAsia"/>
          <w:kern w:val="0"/>
          <w:sz w:val="24"/>
          <w:szCs w:val="24"/>
        </w:rPr>
        <w:t>日至2022年</w:t>
      </w:r>
      <w:r w:rsidR="00276915">
        <w:rPr>
          <w:rFonts w:ascii="仿宋" w:eastAsia="仿宋" w:hAnsi="仿宋" w:cs="Calibri" w:hint="eastAsia"/>
          <w:kern w:val="0"/>
          <w:sz w:val="24"/>
          <w:szCs w:val="24"/>
        </w:rPr>
        <w:t>5</w:t>
      </w:r>
      <w:r>
        <w:rPr>
          <w:rFonts w:ascii="仿宋" w:eastAsia="仿宋" w:hAnsi="仿宋" w:cs="Calibri" w:hint="eastAsia"/>
          <w:kern w:val="0"/>
          <w:sz w:val="24"/>
          <w:szCs w:val="24"/>
        </w:rPr>
        <w:t>月1</w:t>
      </w:r>
      <w:r w:rsidR="00276915">
        <w:rPr>
          <w:rFonts w:ascii="仿宋" w:eastAsia="仿宋" w:hAnsi="仿宋" w:cs="Calibri" w:hint="eastAsia"/>
          <w:kern w:val="0"/>
          <w:sz w:val="24"/>
          <w:szCs w:val="24"/>
        </w:rPr>
        <w:t>6</w:t>
      </w:r>
      <w:r>
        <w:rPr>
          <w:rFonts w:ascii="仿宋" w:eastAsia="仿宋" w:hAnsi="仿宋" w:cs="Calibri" w:hint="eastAsia"/>
          <w:kern w:val="0"/>
          <w:sz w:val="24"/>
          <w:szCs w:val="24"/>
        </w:rPr>
        <w:t>日</w:t>
      </w:r>
      <w:r w:rsidRPr="00562872">
        <w:rPr>
          <w:rFonts w:ascii="仿宋" w:eastAsia="仿宋" w:hAnsi="仿宋" w:cs="Calibri" w:hint="eastAsia"/>
          <w:kern w:val="0"/>
          <w:sz w:val="24"/>
          <w:szCs w:val="24"/>
        </w:rPr>
        <w:t>发确认</w:t>
      </w:r>
      <w:r>
        <w:rPr>
          <w:rFonts w:ascii="仿宋" w:eastAsia="仿宋" w:hAnsi="仿宋" w:cs="Calibri" w:hint="eastAsia"/>
          <w:kern w:val="0"/>
          <w:sz w:val="24"/>
          <w:szCs w:val="24"/>
        </w:rPr>
        <w:t>函及购买标书费凭证一并（盖章扫描件，格式自拟）发至商务联系人</w:t>
      </w:r>
      <w:r w:rsidRPr="00562872">
        <w:rPr>
          <w:rFonts w:ascii="仿宋" w:eastAsia="仿宋" w:hAnsi="仿宋" w:cs="Calibri" w:hint="eastAsia"/>
          <w:kern w:val="0"/>
          <w:sz w:val="24"/>
          <w:szCs w:val="24"/>
        </w:rPr>
        <w:t>。</w:t>
      </w:r>
      <w:r w:rsidRPr="005B3DBD">
        <w:rPr>
          <w:rFonts w:ascii="仿宋" w:eastAsia="仿宋" w:hAnsi="仿宋" w:cs="Calibri" w:hint="eastAsia"/>
          <w:kern w:val="0"/>
          <w:sz w:val="24"/>
          <w:szCs w:val="24"/>
        </w:rPr>
        <w:t>招标文件售价</w:t>
      </w:r>
      <w:r w:rsidR="00276915">
        <w:rPr>
          <w:rFonts w:ascii="仿宋" w:eastAsia="仿宋" w:hAnsi="仿宋" w:cs="Calibri" w:hint="eastAsia"/>
          <w:kern w:val="0"/>
          <w:sz w:val="24"/>
          <w:szCs w:val="24"/>
        </w:rPr>
        <w:t>5</w:t>
      </w:r>
      <w:r w:rsidRPr="005B3DBD">
        <w:rPr>
          <w:rFonts w:ascii="仿宋" w:eastAsia="仿宋" w:hAnsi="仿宋" w:cs="Calibri" w:hint="eastAsia"/>
          <w:kern w:val="0"/>
          <w:sz w:val="24"/>
          <w:szCs w:val="24"/>
        </w:rPr>
        <w:t>00元/份，售后不退。招标文件费用汇至我方账户。</w:t>
      </w:r>
      <w:r w:rsidRPr="00C27732">
        <w:rPr>
          <w:rFonts w:ascii="仿宋" w:eastAsia="仿宋" w:hAnsi="仿宋" w:cs="Calibri" w:hint="eastAsia"/>
          <w:kern w:val="0"/>
          <w:sz w:val="24"/>
          <w:szCs w:val="24"/>
        </w:rPr>
        <w:t>收款单位：中煤科工集团南京设计研究院有限公司</w:t>
      </w:r>
    </w:p>
    <w:p w:rsidR="00EB5A69" w:rsidRPr="00C27732" w:rsidRDefault="00EB5A69" w:rsidP="00EB5A69">
      <w:pPr>
        <w:widowControl/>
        <w:spacing w:line="360" w:lineRule="auto"/>
        <w:ind w:firstLineChars="270" w:firstLine="648"/>
        <w:rPr>
          <w:rFonts w:ascii="仿宋" w:eastAsia="仿宋" w:hAnsi="仿宋" w:cs="Calibri"/>
          <w:kern w:val="0"/>
          <w:sz w:val="24"/>
          <w:szCs w:val="24"/>
        </w:rPr>
      </w:pPr>
      <w:r w:rsidRPr="00C27732">
        <w:rPr>
          <w:rFonts w:ascii="仿宋" w:eastAsia="仿宋" w:hAnsi="仿宋" w:cs="Calibri" w:hint="eastAsia"/>
          <w:kern w:val="0"/>
          <w:sz w:val="24"/>
          <w:szCs w:val="24"/>
        </w:rPr>
        <w:t>开户行：中国建设银行股份有限公司南京浦东路支行</w:t>
      </w:r>
    </w:p>
    <w:p w:rsidR="00EB5A69" w:rsidRPr="00C27732" w:rsidRDefault="00EB5A69" w:rsidP="00EB5A69">
      <w:pPr>
        <w:widowControl/>
        <w:spacing w:line="360" w:lineRule="auto"/>
        <w:ind w:firstLineChars="270" w:firstLine="648"/>
        <w:rPr>
          <w:rFonts w:ascii="仿宋" w:eastAsia="仿宋" w:hAnsi="仿宋" w:cs="Calibri"/>
          <w:kern w:val="0"/>
          <w:sz w:val="24"/>
          <w:szCs w:val="24"/>
        </w:rPr>
      </w:pPr>
      <w:r w:rsidRPr="00C27732">
        <w:rPr>
          <w:rFonts w:ascii="仿宋" w:eastAsia="仿宋" w:hAnsi="仿宋" w:cs="Calibri" w:hint="eastAsia"/>
          <w:kern w:val="0"/>
          <w:sz w:val="24"/>
          <w:szCs w:val="24"/>
        </w:rPr>
        <w:t>银行帐户：32001595738050000880</w:t>
      </w:r>
    </w:p>
    <w:p w:rsidR="00EB5A69" w:rsidRPr="00C27732" w:rsidRDefault="00EB5A69" w:rsidP="00EB5A69">
      <w:pPr>
        <w:widowControl/>
        <w:spacing w:line="360" w:lineRule="auto"/>
        <w:ind w:firstLineChars="270" w:firstLine="648"/>
        <w:rPr>
          <w:rFonts w:ascii="仿宋" w:eastAsia="仿宋" w:hAnsi="仿宋" w:cs="Calibri"/>
          <w:kern w:val="0"/>
          <w:sz w:val="24"/>
          <w:szCs w:val="24"/>
        </w:rPr>
      </w:pPr>
      <w:r w:rsidRPr="00C27732">
        <w:rPr>
          <w:rFonts w:ascii="仿宋" w:eastAsia="仿宋" w:hAnsi="仿宋" w:cs="Calibri" w:hint="eastAsia"/>
          <w:kern w:val="0"/>
          <w:sz w:val="24"/>
          <w:szCs w:val="24"/>
        </w:rPr>
        <w:t>注：如需要标书费发票，请于开标当天递交开票相关信息及地址，后期一并邮寄。</w:t>
      </w:r>
    </w:p>
    <w:p w:rsidR="00EB5A69" w:rsidRPr="00C27732" w:rsidRDefault="00EB5A69" w:rsidP="00EB5A69">
      <w:pPr>
        <w:widowControl/>
        <w:spacing w:line="360" w:lineRule="auto"/>
        <w:ind w:firstLineChars="300" w:firstLine="720"/>
        <w:rPr>
          <w:rFonts w:ascii="仿宋" w:eastAsia="仿宋" w:hAnsi="仿宋" w:cs="Calibri"/>
          <w:kern w:val="0"/>
          <w:sz w:val="24"/>
          <w:szCs w:val="24"/>
        </w:rPr>
      </w:pPr>
      <w:r w:rsidRPr="00C27732">
        <w:rPr>
          <w:rFonts w:ascii="仿宋" w:eastAsia="仿宋" w:hAnsi="仿宋" w:cs="Calibri" w:hint="eastAsia"/>
          <w:kern w:val="0"/>
          <w:sz w:val="24"/>
          <w:szCs w:val="24"/>
        </w:rPr>
        <w:t>潜在投标人填写参与投标确认函的联系方式等信息务必保证准确。</w:t>
      </w:r>
    </w:p>
    <w:p w:rsidR="00EB5A69" w:rsidRPr="00C27732" w:rsidRDefault="00EB5A69" w:rsidP="00EB5A69">
      <w:pPr>
        <w:widowControl/>
        <w:spacing w:line="360" w:lineRule="auto"/>
        <w:ind w:firstLineChars="370" w:firstLine="888"/>
        <w:rPr>
          <w:rFonts w:ascii="仿宋" w:eastAsia="仿宋" w:hAnsi="仿宋" w:cs="Calibri"/>
          <w:kern w:val="0"/>
          <w:sz w:val="24"/>
          <w:szCs w:val="24"/>
        </w:rPr>
      </w:pPr>
      <w:r w:rsidRPr="00C27732">
        <w:rPr>
          <w:rFonts w:ascii="仿宋" w:eastAsia="仿宋" w:hAnsi="仿宋" w:cs="Calibri" w:hint="eastAsia"/>
          <w:kern w:val="0"/>
          <w:sz w:val="24"/>
          <w:szCs w:val="24"/>
        </w:rPr>
        <w:t>a）购买招标文件人必须是投标人。</w:t>
      </w:r>
    </w:p>
    <w:p w:rsidR="00EB5A69" w:rsidRPr="00C27732" w:rsidRDefault="00EB5A69" w:rsidP="00EB5A69">
      <w:pPr>
        <w:pStyle w:val="a6"/>
        <w:spacing w:line="360" w:lineRule="auto"/>
        <w:ind w:firstLineChars="400" w:firstLine="960"/>
        <w:jc w:val="both"/>
        <w:rPr>
          <w:rFonts w:ascii="仿宋" w:eastAsia="仿宋" w:hAnsi="仿宋" w:cs="Calibri"/>
          <w:b w:val="0"/>
          <w:bCs w:val="0"/>
          <w:kern w:val="0"/>
          <w:sz w:val="24"/>
          <w:szCs w:val="24"/>
        </w:rPr>
      </w:pPr>
      <w:r w:rsidRPr="00C27732">
        <w:rPr>
          <w:rFonts w:ascii="仿宋" w:eastAsia="仿宋" w:hAnsi="仿宋" w:cs="Calibri" w:hint="eastAsia"/>
          <w:b w:val="0"/>
          <w:bCs w:val="0"/>
          <w:kern w:val="0"/>
          <w:sz w:val="24"/>
          <w:szCs w:val="24"/>
        </w:rPr>
        <w:t>b）填写的投标联系人必须是本次开标仪式前与评标期间的正式联系人，所有的澄清将通知此联系人。</w:t>
      </w:r>
    </w:p>
    <w:p w:rsidR="00607005" w:rsidRPr="00276915" w:rsidRDefault="00276915" w:rsidP="001469C6">
      <w:pPr>
        <w:spacing w:line="360" w:lineRule="auto"/>
        <w:rPr>
          <w:rFonts w:ascii="仿宋" w:eastAsia="仿宋" w:hAnsi="仿宋" w:cs="Calibri"/>
          <w:kern w:val="0"/>
          <w:sz w:val="28"/>
          <w:szCs w:val="28"/>
        </w:rPr>
      </w:pPr>
      <w:r>
        <w:rPr>
          <w:rFonts w:ascii="仿宋" w:eastAsia="仿宋" w:hAnsi="仿宋" w:cs="Calibri" w:hint="eastAsia"/>
          <w:kern w:val="0"/>
          <w:sz w:val="28"/>
          <w:szCs w:val="28"/>
        </w:rPr>
        <w:t>六</w:t>
      </w:r>
      <w:r w:rsidR="00607005" w:rsidRPr="00276915">
        <w:rPr>
          <w:rFonts w:ascii="仿宋" w:eastAsia="仿宋" w:hAnsi="仿宋" w:cs="Calibri" w:hint="eastAsia"/>
          <w:kern w:val="0"/>
          <w:sz w:val="28"/>
          <w:szCs w:val="28"/>
        </w:rPr>
        <w:t>、投标文件</w:t>
      </w:r>
      <w:r w:rsidR="001469C6" w:rsidRPr="00276915">
        <w:rPr>
          <w:rFonts w:ascii="仿宋" w:eastAsia="仿宋" w:hAnsi="仿宋" w:cs="Calibri" w:hint="eastAsia"/>
          <w:kern w:val="0"/>
          <w:sz w:val="28"/>
          <w:szCs w:val="28"/>
        </w:rPr>
        <w:t>的</w:t>
      </w:r>
      <w:r w:rsidR="00607005" w:rsidRPr="00276915">
        <w:rPr>
          <w:rFonts w:ascii="仿宋" w:eastAsia="仿宋" w:hAnsi="仿宋" w:cs="Calibri" w:hint="eastAsia"/>
          <w:kern w:val="0"/>
          <w:sz w:val="28"/>
          <w:szCs w:val="28"/>
        </w:rPr>
        <w:t>递交</w:t>
      </w:r>
    </w:p>
    <w:p w:rsidR="004D04A9" w:rsidRPr="00CC2B00" w:rsidRDefault="004D04A9" w:rsidP="004D04A9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CC2B00">
        <w:rPr>
          <w:rFonts w:ascii="仿宋" w:eastAsia="仿宋" w:hAnsi="仿宋" w:cs="Calibri" w:hint="eastAsia"/>
          <w:kern w:val="0"/>
          <w:sz w:val="24"/>
          <w:szCs w:val="24"/>
        </w:rPr>
        <w:t>递交截止时间：</w:t>
      </w:r>
      <w:r w:rsidRPr="00CC2B00">
        <w:rPr>
          <w:rFonts w:ascii="仿宋" w:eastAsia="仿宋" w:hAnsi="仿宋" w:cs="Calibri"/>
          <w:kern w:val="0"/>
          <w:sz w:val="24"/>
          <w:szCs w:val="24"/>
        </w:rPr>
        <w:t>2022年</w:t>
      </w:r>
      <w:r w:rsidR="00276915">
        <w:rPr>
          <w:rFonts w:ascii="仿宋" w:eastAsia="仿宋" w:hAnsi="仿宋" w:cs="Calibri" w:hint="eastAsia"/>
          <w:kern w:val="0"/>
          <w:sz w:val="24"/>
          <w:szCs w:val="24"/>
        </w:rPr>
        <w:t>5</w:t>
      </w:r>
      <w:r w:rsidRPr="00CC2B00">
        <w:rPr>
          <w:rFonts w:ascii="仿宋" w:eastAsia="仿宋" w:hAnsi="仿宋" w:cs="Calibri"/>
          <w:kern w:val="0"/>
          <w:sz w:val="24"/>
          <w:szCs w:val="24"/>
        </w:rPr>
        <w:t>月</w:t>
      </w:r>
      <w:r w:rsidR="00276915">
        <w:rPr>
          <w:rFonts w:ascii="仿宋" w:eastAsia="仿宋" w:hAnsi="仿宋" w:cs="Calibri" w:hint="eastAsia"/>
          <w:kern w:val="0"/>
          <w:sz w:val="24"/>
          <w:szCs w:val="24"/>
        </w:rPr>
        <w:t>20</w:t>
      </w:r>
      <w:r w:rsidRPr="00CC2B00">
        <w:rPr>
          <w:rFonts w:ascii="仿宋" w:eastAsia="仿宋" w:hAnsi="仿宋" w:cs="Calibri"/>
          <w:kern w:val="0"/>
          <w:sz w:val="24"/>
          <w:szCs w:val="24"/>
        </w:rPr>
        <w:t>日</w:t>
      </w:r>
      <w:r>
        <w:rPr>
          <w:rFonts w:ascii="仿宋" w:eastAsia="仿宋" w:hAnsi="仿宋" w:cs="Calibri"/>
          <w:kern w:val="0"/>
          <w:sz w:val="24"/>
          <w:szCs w:val="24"/>
        </w:rPr>
        <w:t>1</w:t>
      </w:r>
      <w:r w:rsidR="00276915">
        <w:rPr>
          <w:rFonts w:ascii="仿宋" w:eastAsia="仿宋" w:hAnsi="仿宋" w:cs="Calibri"/>
          <w:kern w:val="0"/>
          <w:sz w:val="24"/>
          <w:szCs w:val="24"/>
        </w:rPr>
        <w:t>0</w:t>
      </w:r>
      <w:r w:rsidRPr="00CC2B00">
        <w:rPr>
          <w:rFonts w:ascii="仿宋" w:eastAsia="仿宋" w:hAnsi="仿宋" w:cs="Calibri"/>
          <w:kern w:val="0"/>
          <w:sz w:val="24"/>
          <w:szCs w:val="24"/>
        </w:rPr>
        <w:t>时</w:t>
      </w:r>
      <w:r>
        <w:rPr>
          <w:rFonts w:ascii="仿宋" w:eastAsia="仿宋" w:hAnsi="仿宋" w:cs="Calibri"/>
          <w:kern w:val="0"/>
          <w:sz w:val="24"/>
          <w:szCs w:val="24"/>
        </w:rPr>
        <w:t>0</w:t>
      </w:r>
      <w:r w:rsidRPr="00CC2B00">
        <w:rPr>
          <w:rFonts w:ascii="仿宋" w:eastAsia="仿宋" w:hAnsi="仿宋" w:cs="Calibri"/>
          <w:kern w:val="0"/>
          <w:sz w:val="24"/>
          <w:szCs w:val="24"/>
        </w:rPr>
        <w:t>0分</w:t>
      </w:r>
    </w:p>
    <w:p w:rsidR="004D04A9" w:rsidRDefault="004D04A9" w:rsidP="00276915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CC2B00">
        <w:rPr>
          <w:rFonts w:ascii="仿宋" w:eastAsia="仿宋" w:hAnsi="仿宋" w:cs="Calibri" w:hint="eastAsia"/>
          <w:kern w:val="0"/>
          <w:sz w:val="24"/>
          <w:szCs w:val="24"/>
        </w:rPr>
        <w:t>递交方式：投标文件递交截止前提供加盖公章的</w:t>
      </w:r>
      <w:r w:rsidR="00276915">
        <w:rPr>
          <w:rFonts w:ascii="仿宋" w:eastAsia="仿宋" w:hAnsi="仿宋" w:cs="Calibri" w:hint="eastAsia"/>
          <w:kern w:val="0"/>
          <w:sz w:val="24"/>
          <w:szCs w:val="24"/>
        </w:rPr>
        <w:t>电子</w:t>
      </w:r>
      <w:r w:rsidRPr="00CC2B00">
        <w:rPr>
          <w:rFonts w:ascii="仿宋" w:eastAsia="仿宋" w:hAnsi="仿宋" w:cs="Calibri" w:hint="eastAsia"/>
          <w:kern w:val="0"/>
          <w:sz w:val="24"/>
          <w:szCs w:val="24"/>
        </w:rPr>
        <w:t>投标文件</w:t>
      </w:r>
      <w:r w:rsidR="00276915">
        <w:rPr>
          <w:rFonts w:ascii="仿宋" w:eastAsia="仿宋" w:hAnsi="仿宋" w:cs="Calibri" w:hint="eastAsia"/>
          <w:kern w:val="0"/>
          <w:sz w:val="24"/>
          <w:szCs w:val="24"/>
        </w:rPr>
        <w:t>（PDF格式加密）</w:t>
      </w:r>
      <w:hyperlink r:id="rId6" w:history="1">
        <w:r w:rsidR="00B74955" w:rsidRPr="00457F8C">
          <w:rPr>
            <w:rStyle w:val="a8"/>
            <w:rFonts w:ascii="仿宋" w:eastAsia="仿宋" w:hAnsi="仿宋" w:cs="Calibri" w:hint="eastAsia"/>
            <w:kern w:val="0"/>
            <w:sz w:val="24"/>
            <w:szCs w:val="24"/>
          </w:rPr>
          <w:t>发送到</w:t>
        </w:r>
        <w:r w:rsidR="00B74955" w:rsidRPr="00457F8C">
          <w:rPr>
            <w:rStyle w:val="a8"/>
            <w:rFonts w:ascii="仿宋" w:eastAsia="仿宋" w:hAnsi="仿宋" w:cs="Calibri"/>
            <w:kern w:val="0"/>
            <w:sz w:val="24"/>
            <w:szCs w:val="24"/>
          </w:rPr>
          <w:t>zmnjsjyzb@163.com</w:t>
        </w:r>
      </w:hyperlink>
      <w:r w:rsidR="00B74955">
        <w:rPr>
          <w:rFonts w:ascii="仿宋" w:eastAsia="仿宋" w:hAnsi="仿宋" w:cs="Calibri" w:hint="eastAsia"/>
          <w:kern w:val="0"/>
          <w:sz w:val="24"/>
          <w:szCs w:val="24"/>
        </w:rPr>
        <w:t>邮箱。</w:t>
      </w:r>
    </w:p>
    <w:p w:rsidR="00607005" w:rsidRPr="00B74955" w:rsidRDefault="00B74955" w:rsidP="004D04A9">
      <w:pPr>
        <w:spacing w:line="360" w:lineRule="auto"/>
        <w:rPr>
          <w:rFonts w:ascii="仿宋" w:eastAsia="仿宋" w:hAnsi="仿宋" w:cs="Calibri"/>
          <w:kern w:val="0"/>
          <w:sz w:val="28"/>
          <w:szCs w:val="28"/>
        </w:rPr>
      </w:pPr>
      <w:r w:rsidRPr="00B74955">
        <w:rPr>
          <w:rFonts w:ascii="仿宋" w:eastAsia="仿宋" w:hAnsi="仿宋" w:cs="Calibri" w:hint="eastAsia"/>
          <w:kern w:val="0"/>
          <w:sz w:val="28"/>
          <w:szCs w:val="28"/>
        </w:rPr>
        <w:t>七</w:t>
      </w:r>
      <w:r w:rsidR="00607005" w:rsidRPr="00B74955">
        <w:rPr>
          <w:rFonts w:ascii="仿宋" w:eastAsia="仿宋" w:hAnsi="仿宋" w:cs="Calibri" w:hint="eastAsia"/>
          <w:kern w:val="0"/>
          <w:sz w:val="28"/>
          <w:szCs w:val="28"/>
        </w:rPr>
        <w:t>、开标时间及地点</w:t>
      </w:r>
    </w:p>
    <w:p w:rsidR="00607005" w:rsidRPr="004D04A9" w:rsidRDefault="00607005" w:rsidP="001469C6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4D04A9">
        <w:rPr>
          <w:rFonts w:ascii="仿宋" w:eastAsia="仿宋" w:hAnsi="仿宋" w:cs="Calibri" w:hint="eastAsia"/>
          <w:kern w:val="0"/>
          <w:sz w:val="24"/>
          <w:szCs w:val="24"/>
        </w:rPr>
        <w:t>开标时间：</w:t>
      </w:r>
      <w:r w:rsidR="0082622A" w:rsidRPr="004D04A9">
        <w:rPr>
          <w:rFonts w:ascii="仿宋" w:eastAsia="仿宋" w:hAnsi="仿宋" w:cs="Calibri"/>
          <w:kern w:val="0"/>
          <w:sz w:val="24"/>
          <w:szCs w:val="24"/>
        </w:rPr>
        <w:t>202</w:t>
      </w:r>
      <w:r w:rsidR="006007CB" w:rsidRPr="004D04A9">
        <w:rPr>
          <w:rFonts w:ascii="仿宋" w:eastAsia="仿宋" w:hAnsi="仿宋" w:cs="Calibri"/>
          <w:kern w:val="0"/>
          <w:sz w:val="24"/>
          <w:szCs w:val="24"/>
        </w:rPr>
        <w:t>2</w:t>
      </w:r>
      <w:r w:rsidR="0082622A" w:rsidRPr="004D04A9">
        <w:rPr>
          <w:rFonts w:ascii="仿宋" w:eastAsia="仿宋" w:hAnsi="仿宋" w:cs="Calibri"/>
          <w:kern w:val="0"/>
          <w:sz w:val="24"/>
          <w:szCs w:val="24"/>
        </w:rPr>
        <w:t>年</w:t>
      </w:r>
      <w:r w:rsidR="00B74955">
        <w:rPr>
          <w:rFonts w:ascii="仿宋" w:eastAsia="仿宋" w:hAnsi="仿宋" w:cs="Calibri"/>
          <w:kern w:val="0"/>
          <w:sz w:val="24"/>
          <w:szCs w:val="24"/>
        </w:rPr>
        <w:t>5</w:t>
      </w:r>
      <w:r w:rsidR="0082622A" w:rsidRPr="004D04A9">
        <w:rPr>
          <w:rFonts w:ascii="仿宋" w:eastAsia="仿宋" w:hAnsi="仿宋" w:cs="Calibri"/>
          <w:kern w:val="0"/>
          <w:sz w:val="24"/>
          <w:szCs w:val="24"/>
        </w:rPr>
        <w:t>月</w:t>
      </w:r>
      <w:r w:rsidR="00B74955">
        <w:rPr>
          <w:rFonts w:ascii="仿宋" w:eastAsia="仿宋" w:hAnsi="仿宋" w:cs="Calibri"/>
          <w:kern w:val="0"/>
          <w:sz w:val="24"/>
          <w:szCs w:val="24"/>
        </w:rPr>
        <w:t>20</w:t>
      </w:r>
      <w:r w:rsidR="0082622A" w:rsidRPr="004D04A9">
        <w:rPr>
          <w:rFonts w:ascii="仿宋" w:eastAsia="仿宋" w:hAnsi="仿宋" w:cs="Calibri"/>
          <w:kern w:val="0"/>
          <w:sz w:val="24"/>
          <w:szCs w:val="24"/>
        </w:rPr>
        <w:t>日</w:t>
      </w:r>
      <w:r w:rsidR="004D04A9" w:rsidRPr="004D04A9">
        <w:rPr>
          <w:rFonts w:ascii="仿宋" w:eastAsia="仿宋" w:hAnsi="仿宋" w:cs="Calibri"/>
          <w:kern w:val="0"/>
          <w:sz w:val="24"/>
          <w:szCs w:val="24"/>
        </w:rPr>
        <w:t>14</w:t>
      </w:r>
      <w:r w:rsidR="0082622A" w:rsidRPr="004D04A9">
        <w:rPr>
          <w:rFonts w:ascii="仿宋" w:eastAsia="仿宋" w:hAnsi="仿宋" w:cs="Calibri"/>
          <w:kern w:val="0"/>
          <w:sz w:val="24"/>
          <w:szCs w:val="24"/>
        </w:rPr>
        <w:t>:</w:t>
      </w:r>
      <w:r w:rsidR="004D04A9" w:rsidRPr="004D04A9">
        <w:rPr>
          <w:rFonts w:ascii="仿宋" w:eastAsia="仿宋" w:hAnsi="仿宋" w:cs="Calibri"/>
          <w:kern w:val="0"/>
          <w:sz w:val="24"/>
          <w:szCs w:val="24"/>
        </w:rPr>
        <w:t>0</w:t>
      </w:r>
      <w:r w:rsidR="0082622A" w:rsidRPr="004D04A9">
        <w:rPr>
          <w:rFonts w:ascii="仿宋" w:eastAsia="仿宋" w:hAnsi="仿宋" w:cs="Calibri"/>
          <w:kern w:val="0"/>
          <w:sz w:val="24"/>
          <w:szCs w:val="24"/>
        </w:rPr>
        <w:t>0</w:t>
      </w:r>
    </w:p>
    <w:p w:rsidR="00607005" w:rsidRPr="001469C6" w:rsidRDefault="00607005" w:rsidP="001469C6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4D04A9">
        <w:rPr>
          <w:rFonts w:ascii="仿宋" w:eastAsia="仿宋" w:hAnsi="仿宋" w:cs="Calibri" w:hint="eastAsia"/>
          <w:kern w:val="0"/>
          <w:sz w:val="24"/>
          <w:szCs w:val="24"/>
        </w:rPr>
        <w:lastRenderedPageBreak/>
        <w:t>开标地点：</w:t>
      </w:r>
      <w:r w:rsidR="0082622A" w:rsidRPr="004D04A9">
        <w:rPr>
          <w:rFonts w:ascii="仿宋" w:eastAsia="仿宋" w:hAnsi="仿宋" w:cs="Calibri" w:hint="eastAsia"/>
          <w:kern w:val="0"/>
          <w:sz w:val="24"/>
          <w:szCs w:val="24"/>
        </w:rPr>
        <w:t>江苏省南京市浦口区浦东路</w:t>
      </w:r>
      <w:r w:rsidR="0082622A" w:rsidRPr="004D04A9">
        <w:rPr>
          <w:rFonts w:ascii="仿宋" w:eastAsia="仿宋" w:hAnsi="仿宋" w:cs="Calibri"/>
          <w:kern w:val="0"/>
          <w:sz w:val="24"/>
          <w:szCs w:val="24"/>
        </w:rPr>
        <w:t>20号中煤科工集团南京设计研究院有限公司三楼会议室（线上开标</w:t>
      </w:r>
      <w:r w:rsidR="00B74955">
        <w:rPr>
          <w:rFonts w:ascii="仿宋" w:eastAsia="仿宋" w:hAnsi="仿宋" w:cs="Calibri"/>
          <w:kern w:val="0"/>
          <w:sz w:val="24"/>
          <w:szCs w:val="24"/>
        </w:rPr>
        <w:t>，</w:t>
      </w:r>
      <w:r w:rsidR="00B74955">
        <w:rPr>
          <w:rFonts w:ascii="仿宋" w:eastAsia="仿宋" w:hAnsi="仿宋" w:cs="Calibri" w:hint="eastAsia"/>
          <w:kern w:val="0"/>
          <w:sz w:val="24"/>
          <w:szCs w:val="24"/>
        </w:rPr>
        <w:t>以腾讯会议形式召开</w:t>
      </w:r>
      <w:r w:rsidR="005C07A3">
        <w:rPr>
          <w:rFonts w:ascii="仿宋" w:eastAsia="仿宋" w:hAnsi="仿宋" w:cs="Calibri" w:hint="eastAsia"/>
          <w:kern w:val="0"/>
          <w:sz w:val="24"/>
          <w:szCs w:val="24"/>
        </w:rPr>
        <w:t>，会议号见招标文件</w:t>
      </w:r>
      <w:r w:rsidR="0082622A" w:rsidRPr="004D04A9">
        <w:rPr>
          <w:rFonts w:ascii="仿宋" w:eastAsia="仿宋" w:hAnsi="仿宋" w:cs="Calibri"/>
          <w:kern w:val="0"/>
          <w:sz w:val="24"/>
          <w:szCs w:val="24"/>
        </w:rPr>
        <w:t>）</w:t>
      </w:r>
    </w:p>
    <w:p w:rsidR="001469C6" w:rsidRPr="005C07A3" w:rsidRDefault="005C07A3" w:rsidP="001469C6">
      <w:pPr>
        <w:spacing w:line="360" w:lineRule="auto"/>
        <w:rPr>
          <w:rFonts w:ascii="仿宋" w:eastAsia="仿宋" w:hAnsi="仿宋" w:cs="Calibri"/>
          <w:kern w:val="0"/>
          <w:sz w:val="28"/>
          <w:szCs w:val="28"/>
        </w:rPr>
      </w:pPr>
      <w:r w:rsidRPr="005C07A3">
        <w:rPr>
          <w:rFonts w:ascii="仿宋" w:eastAsia="仿宋" w:hAnsi="仿宋" w:cs="Calibri" w:hint="eastAsia"/>
          <w:kern w:val="0"/>
          <w:sz w:val="28"/>
          <w:szCs w:val="28"/>
        </w:rPr>
        <w:t>八</w:t>
      </w:r>
      <w:r w:rsidR="001469C6" w:rsidRPr="005C07A3">
        <w:rPr>
          <w:rFonts w:ascii="仿宋" w:eastAsia="仿宋" w:hAnsi="仿宋" w:cs="Calibri" w:hint="eastAsia"/>
          <w:kern w:val="0"/>
          <w:sz w:val="28"/>
          <w:szCs w:val="28"/>
        </w:rPr>
        <w:t>、发布公告的媒介</w:t>
      </w:r>
    </w:p>
    <w:p w:rsidR="004D04A9" w:rsidRDefault="004D04A9" w:rsidP="004D04A9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A145F3">
        <w:rPr>
          <w:rFonts w:ascii="仿宋" w:eastAsia="仿宋" w:hAnsi="仿宋" w:cs="Calibri" w:hint="eastAsia"/>
          <w:kern w:val="0"/>
          <w:sz w:val="24"/>
          <w:szCs w:val="24"/>
        </w:rPr>
        <w:t>本次招标工作在</w:t>
      </w:r>
      <w:r w:rsidRPr="00D151E3">
        <w:rPr>
          <w:rFonts w:ascii="仿宋" w:eastAsia="仿宋" w:hAnsi="仿宋" w:cs="Calibri" w:hint="eastAsia"/>
          <w:kern w:val="0"/>
          <w:sz w:val="24"/>
          <w:szCs w:val="24"/>
        </w:rPr>
        <w:t>www.njsjy.com</w:t>
      </w:r>
      <w:r w:rsidRPr="00A145F3">
        <w:rPr>
          <w:rFonts w:ascii="仿宋" w:eastAsia="仿宋" w:hAnsi="仿宋" w:cs="Calibri" w:hint="eastAsia"/>
          <w:kern w:val="0"/>
          <w:sz w:val="24"/>
          <w:szCs w:val="24"/>
        </w:rPr>
        <w:t>上发布</w:t>
      </w:r>
      <w:r>
        <w:rPr>
          <w:rFonts w:ascii="仿宋" w:eastAsia="仿宋" w:hAnsi="仿宋" w:cs="Calibri" w:hint="eastAsia"/>
          <w:kern w:val="0"/>
          <w:sz w:val="24"/>
          <w:szCs w:val="24"/>
        </w:rPr>
        <w:t>。</w:t>
      </w:r>
    </w:p>
    <w:p w:rsidR="00607005" w:rsidRPr="005C07A3" w:rsidRDefault="005C07A3" w:rsidP="001469C6">
      <w:pPr>
        <w:spacing w:line="360" w:lineRule="auto"/>
        <w:rPr>
          <w:rFonts w:ascii="仿宋" w:eastAsia="仿宋" w:hAnsi="仿宋" w:cs="Calibri"/>
          <w:kern w:val="0"/>
          <w:sz w:val="28"/>
          <w:szCs w:val="28"/>
        </w:rPr>
      </w:pPr>
      <w:r w:rsidRPr="005C07A3">
        <w:rPr>
          <w:rFonts w:ascii="仿宋" w:eastAsia="仿宋" w:hAnsi="仿宋" w:cs="Calibri" w:hint="eastAsia"/>
          <w:kern w:val="0"/>
          <w:sz w:val="28"/>
          <w:szCs w:val="28"/>
        </w:rPr>
        <w:t>九</w:t>
      </w:r>
      <w:r w:rsidR="00607005" w:rsidRPr="005C07A3">
        <w:rPr>
          <w:rFonts w:ascii="仿宋" w:eastAsia="仿宋" w:hAnsi="仿宋" w:cs="Calibri" w:hint="eastAsia"/>
          <w:kern w:val="0"/>
          <w:sz w:val="28"/>
          <w:szCs w:val="28"/>
        </w:rPr>
        <w:t>、联系方式</w:t>
      </w:r>
    </w:p>
    <w:p w:rsidR="00993529" w:rsidRPr="001469C6" w:rsidRDefault="00607005" w:rsidP="001469C6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1469C6">
        <w:rPr>
          <w:rFonts w:ascii="仿宋" w:eastAsia="仿宋" w:hAnsi="仿宋" w:cs="Calibri" w:hint="eastAsia"/>
          <w:kern w:val="0"/>
          <w:sz w:val="24"/>
          <w:szCs w:val="24"/>
        </w:rPr>
        <w:t>招标人：中煤科工集团南京设计研究院有限公司</w:t>
      </w:r>
    </w:p>
    <w:p w:rsidR="00607005" w:rsidRPr="001469C6" w:rsidRDefault="00607005" w:rsidP="001469C6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1469C6">
        <w:rPr>
          <w:rFonts w:ascii="仿宋" w:eastAsia="仿宋" w:hAnsi="仿宋" w:cs="Calibri" w:hint="eastAsia"/>
          <w:kern w:val="0"/>
          <w:sz w:val="24"/>
          <w:szCs w:val="24"/>
        </w:rPr>
        <w:t>地 址：江苏省南京市浦口区浦东</w:t>
      </w:r>
      <w:r w:rsidR="00224B3D">
        <w:rPr>
          <w:rFonts w:ascii="仿宋" w:eastAsia="仿宋" w:hAnsi="仿宋" w:cs="Calibri" w:hint="eastAsia"/>
          <w:kern w:val="0"/>
          <w:sz w:val="24"/>
          <w:szCs w:val="24"/>
        </w:rPr>
        <w:t>路</w:t>
      </w:r>
      <w:r w:rsidRPr="001469C6">
        <w:rPr>
          <w:rFonts w:ascii="仿宋" w:eastAsia="仿宋" w:hAnsi="仿宋" w:cs="Calibri" w:hint="eastAsia"/>
          <w:kern w:val="0"/>
          <w:sz w:val="24"/>
          <w:szCs w:val="24"/>
        </w:rPr>
        <w:t>2</w:t>
      </w:r>
      <w:r w:rsidRPr="001469C6">
        <w:rPr>
          <w:rFonts w:ascii="仿宋" w:eastAsia="仿宋" w:hAnsi="仿宋" w:cs="Calibri"/>
          <w:kern w:val="0"/>
          <w:sz w:val="24"/>
          <w:szCs w:val="24"/>
        </w:rPr>
        <w:t>0</w:t>
      </w:r>
      <w:r w:rsidRPr="001469C6">
        <w:rPr>
          <w:rFonts w:ascii="仿宋" w:eastAsia="仿宋" w:hAnsi="仿宋" w:cs="Calibri" w:hint="eastAsia"/>
          <w:kern w:val="0"/>
          <w:sz w:val="24"/>
          <w:szCs w:val="24"/>
        </w:rPr>
        <w:t>号</w:t>
      </w:r>
    </w:p>
    <w:p w:rsidR="00F20E39" w:rsidRPr="00F20E39" w:rsidRDefault="00F20E39" w:rsidP="00F20E39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F20E39">
        <w:rPr>
          <w:rFonts w:ascii="仿宋" w:eastAsia="仿宋" w:hAnsi="仿宋" w:cs="Calibri" w:hint="eastAsia"/>
          <w:kern w:val="0"/>
          <w:sz w:val="24"/>
          <w:szCs w:val="24"/>
        </w:rPr>
        <w:t>商</w:t>
      </w:r>
      <w:r w:rsidRPr="00F20E39">
        <w:rPr>
          <w:rFonts w:ascii="仿宋" w:eastAsia="仿宋" w:hAnsi="仿宋" w:cs="Calibri"/>
          <w:kern w:val="0"/>
          <w:sz w:val="24"/>
          <w:szCs w:val="24"/>
        </w:rPr>
        <w:t xml:space="preserve">务部分联系人：李晓玥  </w:t>
      </w:r>
    </w:p>
    <w:p w:rsidR="00F20E39" w:rsidRPr="00F20E39" w:rsidRDefault="00F20E39" w:rsidP="00F20E39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F20E39">
        <w:rPr>
          <w:rFonts w:ascii="仿宋" w:eastAsia="仿宋" w:hAnsi="仿宋" w:cs="Calibri" w:hint="eastAsia"/>
          <w:kern w:val="0"/>
          <w:sz w:val="24"/>
          <w:szCs w:val="24"/>
        </w:rPr>
        <w:t>联系电话：</w:t>
      </w:r>
      <w:r w:rsidRPr="00F20E39">
        <w:rPr>
          <w:rFonts w:ascii="仿宋" w:eastAsia="仿宋" w:hAnsi="仿宋" w:cs="Calibri"/>
          <w:kern w:val="0"/>
          <w:sz w:val="24"/>
          <w:szCs w:val="24"/>
        </w:rPr>
        <w:t>025-85046328</w:t>
      </w:r>
    </w:p>
    <w:p w:rsidR="00B74955" w:rsidRPr="00B74955" w:rsidRDefault="00F20E39" w:rsidP="00B74955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F20E39">
        <w:rPr>
          <w:rFonts w:ascii="仿宋" w:eastAsia="仿宋" w:hAnsi="仿宋" w:cs="Calibri" w:hint="eastAsia"/>
          <w:kern w:val="0"/>
          <w:sz w:val="24"/>
          <w:szCs w:val="24"/>
        </w:rPr>
        <w:t>技</w:t>
      </w:r>
      <w:r w:rsidRPr="00F20E39">
        <w:rPr>
          <w:rFonts w:ascii="仿宋" w:eastAsia="仿宋" w:hAnsi="仿宋" w:cs="Calibri"/>
          <w:kern w:val="0"/>
          <w:sz w:val="24"/>
          <w:szCs w:val="24"/>
        </w:rPr>
        <w:t>术部分联系人：</w:t>
      </w:r>
      <w:r w:rsidR="00B74955" w:rsidRPr="00B74955">
        <w:rPr>
          <w:rFonts w:ascii="仿宋" w:eastAsia="仿宋" w:hAnsi="仿宋" w:cs="Calibri" w:hint="eastAsia"/>
          <w:kern w:val="0"/>
          <w:sz w:val="24"/>
          <w:szCs w:val="24"/>
        </w:rPr>
        <w:t>张拓恺</w:t>
      </w:r>
    </w:p>
    <w:p w:rsidR="00F20E39" w:rsidRDefault="00F20E39" w:rsidP="00F20E39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  <w:r w:rsidRPr="00F20E39">
        <w:rPr>
          <w:rFonts w:ascii="仿宋" w:eastAsia="仿宋" w:hAnsi="仿宋" w:cs="Calibri" w:hint="eastAsia"/>
          <w:kern w:val="0"/>
          <w:sz w:val="24"/>
          <w:szCs w:val="24"/>
        </w:rPr>
        <w:t>联系电话：</w:t>
      </w:r>
      <w:r w:rsidR="005C07A3" w:rsidRPr="005C07A3">
        <w:rPr>
          <w:rFonts w:ascii="仿宋" w:eastAsia="仿宋" w:hAnsi="仿宋" w:cs="Calibri"/>
          <w:kern w:val="0"/>
          <w:sz w:val="24"/>
          <w:szCs w:val="24"/>
        </w:rPr>
        <w:t>15861802183</w:t>
      </w:r>
    </w:p>
    <w:p w:rsidR="001469C6" w:rsidRDefault="001469C6" w:rsidP="00F20E39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</w:p>
    <w:p w:rsidR="004D04A9" w:rsidRDefault="004D04A9" w:rsidP="00F20E39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</w:p>
    <w:p w:rsidR="004D04A9" w:rsidRPr="00EE508D" w:rsidRDefault="004D04A9" w:rsidP="00EE508D">
      <w:pPr>
        <w:spacing w:line="360" w:lineRule="auto"/>
        <w:ind w:firstLineChars="200" w:firstLine="560"/>
        <w:rPr>
          <w:rFonts w:ascii="仿宋" w:eastAsia="仿宋" w:hAnsi="仿宋" w:cs="Calibri"/>
          <w:kern w:val="0"/>
          <w:sz w:val="28"/>
          <w:szCs w:val="28"/>
        </w:rPr>
      </w:pPr>
    </w:p>
    <w:p w:rsidR="004D04A9" w:rsidRPr="00EE508D" w:rsidRDefault="004D04A9" w:rsidP="00EE508D">
      <w:pPr>
        <w:pStyle w:val="a6"/>
        <w:ind w:firstLineChars="950" w:firstLine="2660"/>
        <w:jc w:val="both"/>
        <w:rPr>
          <w:rFonts w:ascii="仿宋" w:eastAsia="仿宋" w:hAnsi="仿宋" w:cs="Calibri"/>
          <w:b w:val="0"/>
          <w:bCs w:val="0"/>
          <w:kern w:val="0"/>
          <w:sz w:val="28"/>
          <w:szCs w:val="28"/>
        </w:rPr>
      </w:pPr>
      <w:r w:rsidRPr="00EE508D">
        <w:rPr>
          <w:rFonts w:ascii="仿宋" w:eastAsia="仿宋" w:hAnsi="仿宋" w:cs="Calibri" w:hint="eastAsia"/>
          <w:b w:val="0"/>
          <w:bCs w:val="0"/>
          <w:kern w:val="0"/>
          <w:sz w:val="28"/>
          <w:szCs w:val="28"/>
        </w:rPr>
        <w:t>招标人：中煤科工集团南京设计研究院有限公司</w:t>
      </w:r>
    </w:p>
    <w:p w:rsidR="004D04A9" w:rsidRPr="00EE508D" w:rsidRDefault="004D04A9" w:rsidP="00EE508D">
      <w:pPr>
        <w:pStyle w:val="a6"/>
        <w:ind w:firstLineChars="200" w:firstLine="560"/>
        <w:jc w:val="both"/>
        <w:rPr>
          <w:rFonts w:ascii="仿宋" w:eastAsia="仿宋" w:hAnsi="仿宋" w:cs="Calibri"/>
          <w:b w:val="0"/>
          <w:bCs w:val="0"/>
          <w:kern w:val="0"/>
          <w:sz w:val="28"/>
          <w:szCs w:val="28"/>
        </w:rPr>
      </w:pPr>
      <w:r w:rsidRPr="00EE508D">
        <w:rPr>
          <w:rFonts w:ascii="仿宋" w:eastAsia="仿宋" w:hAnsi="仿宋" w:cs="Calibri" w:hint="eastAsia"/>
          <w:b w:val="0"/>
          <w:bCs w:val="0"/>
          <w:kern w:val="0"/>
          <w:sz w:val="28"/>
          <w:szCs w:val="28"/>
        </w:rPr>
        <w:t xml:space="preserve">         </w:t>
      </w:r>
      <w:r w:rsidR="00EE508D">
        <w:rPr>
          <w:rFonts w:ascii="仿宋" w:eastAsia="仿宋" w:hAnsi="仿宋" w:cs="Calibri" w:hint="eastAsia"/>
          <w:b w:val="0"/>
          <w:bCs w:val="0"/>
          <w:kern w:val="0"/>
          <w:sz w:val="28"/>
          <w:szCs w:val="28"/>
        </w:rPr>
        <w:t xml:space="preserve">                         </w:t>
      </w:r>
      <w:r w:rsidRPr="00EE508D">
        <w:rPr>
          <w:rFonts w:ascii="仿宋" w:eastAsia="仿宋" w:hAnsi="仿宋" w:cs="Calibri" w:hint="eastAsia"/>
          <w:b w:val="0"/>
          <w:bCs w:val="0"/>
          <w:kern w:val="0"/>
          <w:sz w:val="28"/>
          <w:szCs w:val="28"/>
        </w:rPr>
        <w:t>20</w:t>
      </w:r>
      <w:r w:rsidRPr="00EE508D">
        <w:rPr>
          <w:rFonts w:ascii="仿宋" w:eastAsia="仿宋" w:hAnsi="仿宋" w:cs="Calibri"/>
          <w:b w:val="0"/>
          <w:bCs w:val="0"/>
          <w:kern w:val="0"/>
          <w:sz w:val="28"/>
          <w:szCs w:val="28"/>
        </w:rPr>
        <w:t>22</w:t>
      </w:r>
      <w:r w:rsidRPr="00EE508D">
        <w:rPr>
          <w:rFonts w:ascii="仿宋" w:eastAsia="仿宋" w:hAnsi="仿宋" w:cs="Calibri" w:hint="eastAsia"/>
          <w:b w:val="0"/>
          <w:bCs w:val="0"/>
          <w:kern w:val="0"/>
          <w:sz w:val="28"/>
          <w:szCs w:val="28"/>
        </w:rPr>
        <w:t>.</w:t>
      </w:r>
      <w:r w:rsidR="005C07A3" w:rsidRPr="00EE508D">
        <w:rPr>
          <w:rFonts w:ascii="仿宋" w:eastAsia="仿宋" w:hAnsi="仿宋" w:cs="Calibri" w:hint="eastAsia"/>
          <w:b w:val="0"/>
          <w:bCs w:val="0"/>
          <w:kern w:val="0"/>
          <w:sz w:val="28"/>
          <w:szCs w:val="28"/>
        </w:rPr>
        <w:t>5</w:t>
      </w:r>
      <w:r w:rsidRPr="00EE508D">
        <w:rPr>
          <w:rFonts w:ascii="仿宋" w:eastAsia="仿宋" w:hAnsi="仿宋" w:cs="Calibri"/>
          <w:b w:val="0"/>
          <w:bCs w:val="0"/>
          <w:kern w:val="0"/>
          <w:sz w:val="28"/>
          <w:szCs w:val="28"/>
        </w:rPr>
        <w:t>.</w:t>
      </w:r>
      <w:r w:rsidR="005C07A3" w:rsidRPr="00EE508D">
        <w:rPr>
          <w:rFonts w:ascii="仿宋" w:eastAsia="仿宋" w:hAnsi="仿宋" w:cs="Calibri" w:hint="eastAsia"/>
          <w:b w:val="0"/>
          <w:bCs w:val="0"/>
          <w:kern w:val="0"/>
          <w:sz w:val="28"/>
          <w:szCs w:val="28"/>
        </w:rPr>
        <w:t>10</w:t>
      </w:r>
    </w:p>
    <w:p w:rsidR="004D04A9" w:rsidRDefault="004D04A9" w:rsidP="00F20E39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</w:p>
    <w:p w:rsidR="00BE21E5" w:rsidRDefault="00BE21E5" w:rsidP="00F20E39">
      <w:pPr>
        <w:spacing w:line="360" w:lineRule="auto"/>
        <w:ind w:firstLineChars="200" w:firstLine="480"/>
        <w:rPr>
          <w:rFonts w:ascii="仿宋" w:eastAsia="仿宋" w:hAnsi="仿宋" w:cs="Calibri" w:hint="eastAsia"/>
          <w:kern w:val="0"/>
          <w:sz w:val="24"/>
          <w:szCs w:val="24"/>
        </w:rPr>
      </w:pPr>
    </w:p>
    <w:p w:rsidR="00354AF5" w:rsidRDefault="00354AF5" w:rsidP="00F20E39">
      <w:pPr>
        <w:spacing w:line="360" w:lineRule="auto"/>
        <w:ind w:firstLineChars="200" w:firstLine="480"/>
        <w:rPr>
          <w:rFonts w:ascii="仿宋" w:eastAsia="仿宋" w:hAnsi="仿宋" w:cs="Calibri" w:hint="eastAsia"/>
          <w:kern w:val="0"/>
          <w:sz w:val="24"/>
          <w:szCs w:val="24"/>
        </w:rPr>
      </w:pPr>
    </w:p>
    <w:p w:rsidR="00354AF5" w:rsidRDefault="00354AF5" w:rsidP="00F20E39">
      <w:pPr>
        <w:spacing w:line="360" w:lineRule="auto"/>
        <w:ind w:firstLineChars="200" w:firstLine="480"/>
        <w:rPr>
          <w:rFonts w:ascii="仿宋" w:eastAsia="仿宋" w:hAnsi="仿宋" w:cs="Calibri" w:hint="eastAsia"/>
          <w:kern w:val="0"/>
          <w:sz w:val="24"/>
          <w:szCs w:val="24"/>
        </w:rPr>
      </w:pPr>
    </w:p>
    <w:p w:rsidR="00354AF5" w:rsidRDefault="00354AF5" w:rsidP="00F20E39">
      <w:pPr>
        <w:spacing w:line="360" w:lineRule="auto"/>
        <w:ind w:firstLineChars="200" w:firstLine="480"/>
        <w:rPr>
          <w:rFonts w:ascii="仿宋" w:eastAsia="仿宋" w:hAnsi="仿宋" w:cs="Calibri" w:hint="eastAsia"/>
          <w:kern w:val="0"/>
          <w:sz w:val="24"/>
          <w:szCs w:val="24"/>
        </w:rPr>
      </w:pPr>
    </w:p>
    <w:p w:rsidR="00354AF5" w:rsidRDefault="00354AF5" w:rsidP="00F20E39">
      <w:pPr>
        <w:spacing w:line="360" w:lineRule="auto"/>
        <w:ind w:firstLineChars="200" w:firstLine="480"/>
        <w:rPr>
          <w:rFonts w:ascii="仿宋" w:eastAsia="仿宋" w:hAnsi="仿宋" w:cs="Calibri" w:hint="eastAsia"/>
          <w:kern w:val="0"/>
          <w:sz w:val="24"/>
          <w:szCs w:val="24"/>
        </w:rPr>
      </w:pPr>
    </w:p>
    <w:p w:rsidR="00354AF5" w:rsidRDefault="00354AF5" w:rsidP="00F20E39">
      <w:pPr>
        <w:spacing w:line="360" w:lineRule="auto"/>
        <w:ind w:firstLineChars="200" w:firstLine="480"/>
        <w:rPr>
          <w:rFonts w:ascii="仿宋" w:eastAsia="仿宋" w:hAnsi="仿宋" w:cs="Calibri" w:hint="eastAsia"/>
          <w:kern w:val="0"/>
          <w:sz w:val="24"/>
          <w:szCs w:val="24"/>
        </w:rPr>
      </w:pPr>
    </w:p>
    <w:p w:rsidR="00354AF5" w:rsidRDefault="00354AF5" w:rsidP="00F20E39">
      <w:pPr>
        <w:spacing w:line="360" w:lineRule="auto"/>
        <w:ind w:firstLineChars="200" w:firstLine="480"/>
        <w:rPr>
          <w:rFonts w:ascii="仿宋" w:eastAsia="仿宋" w:hAnsi="仿宋" w:cs="Calibri" w:hint="eastAsia"/>
          <w:kern w:val="0"/>
          <w:sz w:val="24"/>
          <w:szCs w:val="24"/>
        </w:rPr>
      </w:pPr>
    </w:p>
    <w:p w:rsidR="00354AF5" w:rsidRDefault="00354AF5" w:rsidP="00F20E39">
      <w:pPr>
        <w:spacing w:line="360" w:lineRule="auto"/>
        <w:ind w:firstLineChars="200" w:firstLine="480"/>
        <w:rPr>
          <w:rFonts w:ascii="仿宋" w:eastAsia="仿宋" w:hAnsi="仿宋" w:cs="Calibri" w:hint="eastAsia"/>
          <w:kern w:val="0"/>
          <w:sz w:val="24"/>
          <w:szCs w:val="24"/>
        </w:rPr>
      </w:pPr>
    </w:p>
    <w:p w:rsidR="00354AF5" w:rsidRDefault="00354AF5" w:rsidP="00F20E39">
      <w:pPr>
        <w:spacing w:line="360" w:lineRule="auto"/>
        <w:ind w:firstLineChars="200" w:firstLine="480"/>
        <w:rPr>
          <w:rFonts w:ascii="仿宋" w:eastAsia="仿宋" w:hAnsi="仿宋" w:cs="Calibri" w:hint="eastAsia"/>
          <w:kern w:val="0"/>
          <w:sz w:val="24"/>
          <w:szCs w:val="24"/>
        </w:rPr>
      </w:pPr>
    </w:p>
    <w:p w:rsidR="00354AF5" w:rsidRDefault="00354AF5" w:rsidP="00F20E39">
      <w:pPr>
        <w:spacing w:line="360" w:lineRule="auto"/>
        <w:ind w:firstLineChars="200" w:firstLine="480"/>
        <w:rPr>
          <w:rFonts w:ascii="仿宋" w:eastAsia="仿宋" w:hAnsi="仿宋" w:cs="Calibri" w:hint="eastAsia"/>
          <w:kern w:val="0"/>
          <w:sz w:val="24"/>
          <w:szCs w:val="24"/>
        </w:rPr>
      </w:pPr>
    </w:p>
    <w:p w:rsidR="00354AF5" w:rsidRDefault="00354AF5" w:rsidP="00F20E39">
      <w:pPr>
        <w:spacing w:line="360" w:lineRule="auto"/>
        <w:ind w:firstLineChars="200" w:firstLine="480"/>
        <w:rPr>
          <w:rFonts w:ascii="仿宋" w:eastAsia="仿宋" w:hAnsi="仿宋" w:cs="Calibri" w:hint="eastAsia"/>
          <w:kern w:val="0"/>
          <w:sz w:val="24"/>
          <w:szCs w:val="24"/>
        </w:rPr>
      </w:pPr>
    </w:p>
    <w:p w:rsidR="00BE21E5" w:rsidRPr="00D10574" w:rsidRDefault="00BE21E5" w:rsidP="00BE21E5">
      <w:pPr>
        <w:pStyle w:val="a7"/>
        <w:widowControl/>
        <w:ind w:left="1"/>
        <w:jc w:val="center"/>
        <w:rPr>
          <w:sz w:val="36"/>
          <w:szCs w:val="36"/>
        </w:rPr>
      </w:pPr>
      <w:r w:rsidRPr="00D10574">
        <w:rPr>
          <w:rFonts w:hint="eastAsia"/>
          <w:sz w:val="36"/>
          <w:szCs w:val="36"/>
        </w:rPr>
        <w:lastRenderedPageBreak/>
        <w:t>供应商参与投标确认函</w:t>
      </w:r>
    </w:p>
    <w:p w:rsidR="00BE21E5" w:rsidRPr="00D10574" w:rsidRDefault="00BE21E5" w:rsidP="00BE21E5">
      <w:pPr>
        <w:spacing w:line="360" w:lineRule="auto"/>
        <w:ind w:firstLine="660"/>
        <w:rPr>
          <w:sz w:val="28"/>
          <w:szCs w:val="28"/>
        </w:rPr>
      </w:pPr>
    </w:p>
    <w:p w:rsidR="00BE21E5" w:rsidRPr="00C92CD0" w:rsidRDefault="00BE21E5" w:rsidP="00BE21E5">
      <w:pPr>
        <w:spacing w:line="360" w:lineRule="auto"/>
        <w:rPr>
          <w:rFonts w:ascii="新宋体" w:eastAsia="新宋体" w:hAnsi="新宋体"/>
          <w:sz w:val="28"/>
          <w:szCs w:val="28"/>
        </w:rPr>
      </w:pPr>
      <w:r w:rsidRPr="00C92CD0">
        <w:rPr>
          <w:rFonts w:ascii="新宋体" w:eastAsia="新宋体" w:hAnsi="新宋体" w:hint="eastAsia"/>
          <w:sz w:val="28"/>
          <w:szCs w:val="28"/>
        </w:rPr>
        <w:t>中煤科工集团南京设计研究院有限公司：</w:t>
      </w:r>
    </w:p>
    <w:p w:rsidR="00BE21E5" w:rsidRPr="00C92CD0" w:rsidRDefault="00BE21E5" w:rsidP="00BE21E5">
      <w:pPr>
        <w:spacing w:line="360" w:lineRule="auto"/>
        <w:ind w:firstLine="660"/>
        <w:rPr>
          <w:rFonts w:ascii="新宋体" w:eastAsia="新宋体" w:hAnsi="新宋体"/>
          <w:sz w:val="28"/>
          <w:szCs w:val="28"/>
        </w:rPr>
      </w:pPr>
      <w:r w:rsidRPr="00C92CD0">
        <w:rPr>
          <w:rFonts w:ascii="新宋体" w:eastAsia="新宋体" w:hAnsi="新宋体" w:hint="eastAsia"/>
          <w:sz w:val="28"/>
          <w:szCs w:val="28"/>
        </w:rPr>
        <w:t>本单位同意参加项目</w:t>
      </w:r>
      <w:r w:rsidR="00354AF5">
        <w:rPr>
          <w:rFonts w:ascii="新宋体" w:eastAsia="新宋体" w:hAnsi="新宋体" w:hint="eastAsia"/>
          <w:sz w:val="28"/>
          <w:szCs w:val="28"/>
          <w:u w:val="single"/>
        </w:rPr>
        <w:t xml:space="preserve">          </w:t>
      </w:r>
      <w:r w:rsidRPr="00C92CD0">
        <w:rPr>
          <w:rFonts w:ascii="新宋体" w:eastAsia="新宋体" w:hAnsi="新宋体" w:hint="eastAsia"/>
          <w:sz w:val="28"/>
          <w:szCs w:val="28"/>
        </w:rPr>
        <w:t>（招标编号：</w:t>
      </w:r>
      <w:r w:rsidR="00354AF5">
        <w:rPr>
          <w:rFonts w:ascii="新宋体" w:eastAsia="新宋体" w:hAnsi="新宋体" w:hint="eastAsia"/>
          <w:sz w:val="28"/>
          <w:szCs w:val="28"/>
          <w:u w:val="single"/>
        </w:rPr>
        <w:t xml:space="preserve">       </w:t>
      </w:r>
      <w:r w:rsidRPr="00C92CD0">
        <w:rPr>
          <w:rFonts w:ascii="新宋体" w:eastAsia="新宋体" w:hAnsi="新宋体" w:hint="eastAsia"/>
          <w:sz w:val="28"/>
          <w:szCs w:val="28"/>
        </w:rPr>
        <w:t>）投标活动，特发函确认。</w:t>
      </w:r>
    </w:p>
    <w:p w:rsidR="00BE21E5" w:rsidRPr="00C92CD0" w:rsidRDefault="00BE21E5" w:rsidP="00BE21E5">
      <w:pPr>
        <w:spacing w:line="360" w:lineRule="auto"/>
        <w:ind w:firstLine="660"/>
        <w:rPr>
          <w:rFonts w:ascii="新宋体" w:eastAsia="新宋体" w:hAnsi="新宋体"/>
          <w:sz w:val="28"/>
          <w:szCs w:val="28"/>
        </w:rPr>
      </w:pPr>
    </w:p>
    <w:p w:rsidR="00BE21E5" w:rsidRPr="00C92CD0" w:rsidRDefault="00BE21E5" w:rsidP="00BE21E5">
      <w:pPr>
        <w:spacing w:line="360" w:lineRule="auto"/>
        <w:ind w:firstLine="660"/>
        <w:rPr>
          <w:rFonts w:ascii="新宋体" w:eastAsia="新宋体" w:hAnsi="新宋体"/>
          <w:sz w:val="28"/>
          <w:szCs w:val="28"/>
        </w:rPr>
      </w:pPr>
      <w:r w:rsidRPr="00C92CD0">
        <w:rPr>
          <w:rFonts w:ascii="新宋体" w:eastAsia="新宋体" w:hAnsi="新宋体" w:hint="eastAsia"/>
          <w:sz w:val="28"/>
          <w:szCs w:val="28"/>
        </w:rPr>
        <w:t>投标单位名称：</w:t>
      </w:r>
    </w:p>
    <w:p w:rsidR="00BE21E5" w:rsidRPr="00C92CD0" w:rsidRDefault="00BE21E5" w:rsidP="00BE21E5">
      <w:pPr>
        <w:spacing w:line="360" w:lineRule="auto"/>
        <w:ind w:firstLine="660"/>
        <w:rPr>
          <w:rFonts w:ascii="新宋体" w:eastAsia="新宋体" w:hAnsi="新宋体"/>
          <w:sz w:val="28"/>
          <w:szCs w:val="28"/>
        </w:rPr>
      </w:pPr>
      <w:r w:rsidRPr="00C92CD0">
        <w:rPr>
          <w:rFonts w:ascii="新宋体" w:eastAsia="新宋体" w:hAnsi="新宋体" w:hint="eastAsia"/>
          <w:sz w:val="28"/>
          <w:szCs w:val="28"/>
        </w:rPr>
        <w:t>联系电话：</w:t>
      </w:r>
    </w:p>
    <w:p w:rsidR="00BE21E5" w:rsidRPr="00C92CD0" w:rsidRDefault="00BE21E5" w:rsidP="00BE21E5">
      <w:pPr>
        <w:spacing w:line="360" w:lineRule="auto"/>
        <w:ind w:firstLine="660"/>
        <w:rPr>
          <w:rFonts w:ascii="新宋体" w:eastAsia="新宋体" w:hAnsi="新宋体"/>
          <w:sz w:val="28"/>
          <w:szCs w:val="28"/>
        </w:rPr>
      </w:pPr>
      <w:r w:rsidRPr="00C92CD0">
        <w:rPr>
          <w:rFonts w:ascii="新宋体" w:eastAsia="新宋体" w:hAnsi="新宋体" w:hint="eastAsia"/>
          <w:sz w:val="28"/>
          <w:szCs w:val="28"/>
        </w:rPr>
        <w:t>法人授权代表（投标代表）：</w:t>
      </w:r>
    </w:p>
    <w:p w:rsidR="00BE21E5" w:rsidRPr="00C92CD0" w:rsidRDefault="00BE21E5" w:rsidP="00BE21E5">
      <w:pPr>
        <w:spacing w:line="360" w:lineRule="auto"/>
        <w:ind w:firstLine="660"/>
        <w:rPr>
          <w:rFonts w:ascii="新宋体" w:eastAsia="新宋体" w:hAnsi="新宋体"/>
          <w:sz w:val="28"/>
          <w:szCs w:val="28"/>
        </w:rPr>
      </w:pPr>
      <w:r w:rsidRPr="00C92CD0">
        <w:rPr>
          <w:rFonts w:ascii="新宋体" w:eastAsia="新宋体" w:hAnsi="新宋体" w:hint="eastAsia"/>
          <w:sz w:val="28"/>
          <w:szCs w:val="28"/>
        </w:rPr>
        <w:t>联系电话（手机）：</w:t>
      </w:r>
    </w:p>
    <w:p w:rsidR="00BE21E5" w:rsidRPr="00C92CD0" w:rsidRDefault="00BE21E5" w:rsidP="00BE21E5">
      <w:pPr>
        <w:spacing w:line="360" w:lineRule="auto"/>
        <w:ind w:firstLine="660"/>
        <w:rPr>
          <w:rFonts w:ascii="新宋体" w:eastAsia="新宋体" w:hAnsi="新宋体"/>
          <w:sz w:val="28"/>
          <w:szCs w:val="28"/>
        </w:rPr>
      </w:pPr>
      <w:r w:rsidRPr="00C92CD0">
        <w:rPr>
          <w:rFonts w:ascii="新宋体" w:eastAsia="新宋体" w:hAnsi="新宋体" w:hint="eastAsia"/>
          <w:sz w:val="28"/>
          <w:szCs w:val="28"/>
        </w:rPr>
        <w:t>招标文件接收邮箱：</w:t>
      </w:r>
    </w:p>
    <w:p w:rsidR="00BE21E5" w:rsidRPr="00C92CD0" w:rsidRDefault="00BE21E5" w:rsidP="00BE21E5">
      <w:pPr>
        <w:spacing w:line="360" w:lineRule="auto"/>
        <w:ind w:firstLine="6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开票信息：</w:t>
      </w:r>
    </w:p>
    <w:p w:rsidR="00BE21E5" w:rsidRPr="00C92CD0" w:rsidRDefault="00BE21E5" w:rsidP="00BE21E5">
      <w:pPr>
        <w:spacing w:line="360" w:lineRule="auto"/>
        <w:ind w:firstLine="660"/>
        <w:rPr>
          <w:rFonts w:ascii="新宋体" w:eastAsia="新宋体" w:hAnsi="新宋体"/>
          <w:sz w:val="28"/>
          <w:szCs w:val="28"/>
        </w:rPr>
      </w:pPr>
    </w:p>
    <w:p w:rsidR="00BE21E5" w:rsidRPr="00C92CD0" w:rsidRDefault="00BE21E5" w:rsidP="00BE21E5">
      <w:pPr>
        <w:spacing w:line="360" w:lineRule="auto"/>
        <w:ind w:firstLine="660"/>
        <w:rPr>
          <w:rFonts w:ascii="新宋体" w:eastAsia="新宋体" w:hAnsi="新宋体"/>
          <w:sz w:val="28"/>
          <w:szCs w:val="28"/>
        </w:rPr>
      </w:pPr>
    </w:p>
    <w:p w:rsidR="00BE21E5" w:rsidRPr="00C92CD0" w:rsidRDefault="00BE21E5" w:rsidP="00BE21E5">
      <w:pPr>
        <w:spacing w:line="360" w:lineRule="auto"/>
        <w:ind w:firstLine="660"/>
        <w:rPr>
          <w:rFonts w:ascii="新宋体" w:eastAsia="新宋体" w:hAnsi="新宋体"/>
          <w:sz w:val="28"/>
          <w:szCs w:val="28"/>
        </w:rPr>
      </w:pPr>
      <w:r w:rsidRPr="00C92CD0">
        <w:rPr>
          <w:rFonts w:ascii="新宋体" w:eastAsia="新宋体" w:hAnsi="新宋体" w:hint="eastAsia"/>
          <w:sz w:val="28"/>
          <w:szCs w:val="28"/>
        </w:rPr>
        <w:t xml:space="preserve">（单位公章）：           </w:t>
      </w:r>
    </w:p>
    <w:p w:rsidR="00BE21E5" w:rsidRPr="00C92CD0" w:rsidRDefault="00BE21E5" w:rsidP="00BE21E5">
      <w:pPr>
        <w:spacing w:line="360" w:lineRule="auto"/>
        <w:jc w:val="center"/>
        <w:rPr>
          <w:rFonts w:ascii="新宋体" w:eastAsia="新宋体" w:hAnsi="新宋体"/>
          <w:sz w:val="28"/>
          <w:szCs w:val="28"/>
          <w:u w:val="single"/>
        </w:rPr>
      </w:pPr>
    </w:p>
    <w:p w:rsidR="00BE21E5" w:rsidRPr="00C92CD0" w:rsidRDefault="00BE21E5" w:rsidP="00BE21E5">
      <w:pPr>
        <w:spacing w:line="360" w:lineRule="auto"/>
        <w:jc w:val="center"/>
        <w:rPr>
          <w:rFonts w:ascii="新宋体" w:eastAsia="新宋体" w:hAnsi="新宋体"/>
          <w:sz w:val="28"/>
          <w:szCs w:val="28"/>
          <w:u w:val="single"/>
        </w:rPr>
      </w:pPr>
    </w:p>
    <w:p w:rsidR="00BE21E5" w:rsidRPr="00C92CD0" w:rsidRDefault="00BE21E5" w:rsidP="00BE21E5">
      <w:pPr>
        <w:spacing w:line="360" w:lineRule="auto"/>
        <w:jc w:val="center"/>
        <w:rPr>
          <w:rFonts w:ascii="新宋体" w:eastAsia="新宋体" w:hAnsi="新宋体"/>
          <w:sz w:val="28"/>
          <w:szCs w:val="28"/>
          <w:u w:val="single"/>
        </w:rPr>
      </w:pPr>
    </w:p>
    <w:p w:rsidR="00BE21E5" w:rsidRPr="00C92CD0" w:rsidRDefault="00BE21E5" w:rsidP="00BE21E5">
      <w:pPr>
        <w:spacing w:line="360" w:lineRule="auto"/>
        <w:jc w:val="center"/>
        <w:rPr>
          <w:rFonts w:ascii="新宋体" w:eastAsia="新宋体" w:hAnsi="新宋体"/>
          <w:sz w:val="28"/>
          <w:szCs w:val="28"/>
          <w:u w:val="single"/>
        </w:rPr>
      </w:pPr>
    </w:p>
    <w:p w:rsidR="00BE21E5" w:rsidRPr="00C92CD0" w:rsidRDefault="00BE21E5" w:rsidP="00BE21E5">
      <w:pPr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新宋体" w:eastAsia="新宋体" w:hAnsi="新宋体"/>
          <w:b/>
          <w:bCs/>
          <w:sz w:val="28"/>
          <w:szCs w:val="28"/>
        </w:rPr>
      </w:pPr>
      <w:r w:rsidRPr="00C92CD0">
        <w:rPr>
          <w:rFonts w:ascii="新宋体" w:eastAsia="新宋体" w:hAnsi="新宋体" w:hint="eastAsia"/>
          <w:b/>
        </w:rPr>
        <w:t>注：本确认函（加盖公章）扫描件与标书费电汇底单扫描件务必在报名截止时间前一并发送至</w:t>
      </w:r>
      <w:r w:rsidRPr="00BE21E5">
        <w:rPr>
          <w:rFonts w:ascii="新宋体" w:eastAsia="新宋体" w:hAnsi="新宋体"/>
          <w:b/>
        </w:rPr>
        <w:t>zmnjsjyzb@163.com</w:t>
      </w:r>
      <w:r>
        <w:t> </w:t>
      </w:r>
      <w:r w:rsidRPr="00C92CD0">
        <w:rPr>
          <w:rFonts w:ascii="新宋体" w:eastAsia="新宋体" w:hAnsi="新宋体" w:hint="eastAsia"/>
          <w:b/>
        </w:rPr>
        <w:t>邮箱（以邮戳时间为准），方视为报名成功。</w:t>
      </w:r>
      <w:r>
        <w:rPr>
          <w:rFonts w:ascii="新宋体" w:eastAsia="新宋体" w:hAnsi="新宋体" w:hint="eastAsia"/>
          <w:b/>
        </w:rPr>
        <w:t>邮件发送时需注明项目名称及招标编号。</w:t>
      </w:r>
    </w:p>
    <w:p w:rsidR="00BE21E5" w:rsidRPr="001469C6" w:rsidRDefault="00BE21E5" w:rsidP="00BE21E5">
      <w:pPr>
        <w:spacing w:line="360" w:lineRule="auto"/>
        <w:rPr>
          <w:rFonts w:ascii="仿宋" w:eastAsia="仿宋" w:hAnsi="仿宋" w:cs="Calibri"/>
          <w:kern w:val="0"/>
          <w:sz w:val="24"/>
          <w:szCs w:val="24"/>
        </w:rPr>
      </w:pPr>
    </w:p>
    <w:p w:rsidR="00BE21E5" w:rsidRPr="001469C6" w:rsidRDefault="00BE21E5" w:rsidP="00F20E39">
      <w:pPr>
        <w:spacing w:line="360" w:lineRule="auto"/>
        <w:ind w:firstLineChars="200" w:firstLine="480"/>
        <w:rPr>
          <w:rFonts w:ascii="仿宋" w:eastAsia="仿宋" w:hAnsi="仿宋" w:cs="Calibri"/>
          <w:kern w:val="0"/>
          <w:sz w:val="24"/>
          <w:szCs w:val="24"/>
        </w:rPr>
      </w:pPr>
    </w:p>
    <w:sectPr w:rsidR="00BE21E5" w:rsidRPr="001469C6" w:rsidSect="00BE21E5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0E5" w:rsidRDefault="005100E5" w:rsidP="00607005">
      <w:r>
        <w:separator/>
      </w:r>
    </w:p>
  </w:endnote>
  <w:endnote w:type="continuationSeparator" w:id="1">
    <w:p w:rsidR="005100E5" w:rsidRDefault="005100E5" w:rsidP="0060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0E5" w:rsidRDefault="005100E5" w:rsidP="00607005">
      <w:r>
        <w:separator/>
      </w:r>
    </w:p>
  </w:footnote>
  <w:footnote w:type="continuationSeparator" w:id="1">
    <w:p w:rsidR="005100E5" w:rsidRDefault="005100E5" w:rsidP="00607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C33"/>
    <w:rsid w:val="000B1693"/>
    <w:rsid w:val="000B20AA"/>
    <w:rsid w:val="000D0DF1"/>
    <w:rsid w:val="001210B0"/>
    <w:rsid w:val="001469C6"/>
    <w:rsid w:val="00167490"/>
    <w:rsid w:val="001B13D0"/>
    <w:rsid w:val="001E67ED"/>
    <w:rsid w:val="00224B3D"/>
    <w:rsid w:val="00251279"/>
    <w:rsid w:val="00254ADD"/>
    <w:rsid w:val="00276915"/>
    <w:rsid w:val="002918CC"/>
    <w:rsid w:val="00293757"/>
    <w:rsid w:val="002B46C1"/>
    <w:rsid w:val="00354AF5"/>
    <w:rsid w:val="003672F1"/>
    <w:rsid w:val="00394CB2"/>
    <w:rsid w:val="003E54DD"/>
    <w:rsid w:val="004003AA"/>
    <w:rsid w:val="00422E09"/>
    <w:rsid w:val="004843DC"/>
    <w:rsid w:val="004C038D"/>
    <w:rsid w:val="004D04A9"/>
    <w:rsid w:val="005100E5"/>
    <w:rsid w:val="00537C68"/>
    <w:rsid w:val="00557C2D"/>
    <w:rsid w:val="00575E18"/>
    <w:rsid w:val="00582F75"/>
    <w:rsid w:val="005B53FA"/>
    <w:rsid w:val="005C07A3"/>
    <w:rsid w:val="005E7D31"/>
    <w:rsid w:val="005F1043"/>
    <w:rsid w:val="006007CB"/>
    <w:rsid w:val="00607005"/>
    <w:rsid w:val="00616C33"/>
    <w:rsid w:val="006449E3"/>
    <w:rsid w:val="00644FAB"/>
    <w:rsid w:val="0067680E"/>
    <w:rsid w:val="006B3A03"/>
    <w:rsid w:val="00733C5E"/>
    <w:rsid w:val="00741D70"/>
    <w:rsid w:val="00756C02"/>
    <w:rsid w:val="00756FE4"/>
    <w:rsid w:val="0079585B"/>
    <w:rsid w:val="00816836"/>
    <w:rsid w:val="0082622A"/>
    <w:rsid w:val="00842DD5"/>
    <w:rsid w:val="00850A0F"/>
    <w:rsid w:val="008D493C"/>
    <w:rsid w:val="0090403C"/>
    <w:rsid w:val="009272F7"/>
    <w:rsid w:val="0094240F"/>
    <w:rsid w:val="00993529"/>
    <w:rsid w:val="009A29AA"/>
    <w:rsid w:val="009B5B24"/>
    <w:rsid w:val="009D3A4C"/>
    <w:rsid w:val="00A76A51"/>
    <w:rsid w:val="00A941AA"/>
    <w:rsid w:val="00AA7FB9"/>
    <w:rsid w:val="00AC67B9"/>
    <w:rsid w:val="00AE4DEF"/>
    <w:rsid w:val="00B13BBD"/>
    <w:rsid w:val="00B74955"/>
    <w:rsid w:val="00B85CDA"/>
    <w:rsid w:val="00BE21E5"/>
    <w:rsid w:val="00BF6961"/>
    <w:rsid w:val="00C54472"/>
    <w:rsid w:val="00C91FE1"/>
    <w:rsid w:val="00D328C0"/>
    <w:rsid w:val="00D66BC5"/>
    <w:rsid w:val="00D845AF"/>
    <w:rsid w:val="00DA4985"/>
    <w:rsid w:val="00DA5620"/>
    <w:rsid w:val="00DB1D3A"/>
    <w:rsid w:val="00DE7521"/>
    <w:rsid w:val="00EB5A69"/>
    <w:rsid w:val="00EE508D"/>
    <w:rsid w:val="00EE6BEE"/>
    <w:rsid w:val="00F20E39"/>
    <w:rsid w:val="00F322AC"/>
    <w:rsid w:val="00F952C3"/>
    <w:rsid w:val="00FC00EA"/>
    <w:rsid w:val="00FC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0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005"/>
    <w:rPr>
      <w:sz w:val="18"/>
      <w:szCs w:val="18"/>
    </w:rPr>
  </w:style>
  <w:style w:type="character" w:styleId="a5">
    <w:name w:val="annotation reference"/>
    <w:unhideWhenUsed/>
    <w:qFormat/>
    <w:rsid w:val="00842DD5"/>
    <w:rPr>
      <w:sz w:val="21"/>
    </w:rPr>
  </w:style>
  <w:style w:type="paragraph" w:styleId="a6">
    <w:name w:val="Body Text"/>
    <w:basedOn w:val="a"/>
    <w:link w:val="Char1"/>
    <w:rsid w:val="00EB5A69"/>
    <w:pPr>
      <w:jc w:val="center"/>
    </w:pPr>
    <w:rPr>
      <w:rFonts w:ascii="宋体" w:eastAsia="宋体" w:hAnsi="Calibri" w:cs="Times New Roman"/>
      <w:b/>
      <w:bCs/>
      <w:sz w:val="36"/>
      <w:szCs w:val="20"/>
    </w:rPr>
  </w:style>
  <w:style w:type="character" w:customStyle="1" w:styleId="Char1">
    <w:name w:val="正文文本 Char"/>
    <w:basedOn w:val="a0"/>
    <w:link w:val="a6"/>
    <w:rsid w:val="00EB5A69"/>
    <w:rPr>
      <w:rFonts w:ascii="宋体" w:eastAsia="宋体" w:hAnsi="Calibri" w:cs="Times New Roman"/>
      <w:b/>
      <w:bCs/>
      <w:sz w:val="36"/>
      <w:szCs w:val="20"/>
    </w:rPr>
  </w:style>
  <w:style w:type="paragraph" w:styleId="a7">
    <w:name w:val="Plain Text"/>
    <w:basedOn w:val="a"/>
    <w:link w:val="Char2"/>
    <w:qFormat/>
    <w:rsid w:val="00BE21E5"/>
    <w:pPr>
      <w:spacing w:line="360" w:lineRule="auto"/>
    </w:pPr>
    <w:rPr>
      <w:rFonts w:ascii="宋体" w:eastAsia="宋体" w:hAnsi="Courier New" w:cs="Times New Roman"/>
      <w:sz w:val="24"/>
      <w:szCs w:val="20"/>
    </w:rPr>
  </w:style>
  <w:style w:type="character" w:customStyle="1" w:styleId="Char2">
    <w:name w:val="纯文本 Char"/>
    <w:basedOn w:val="a0"/>
    <w:link w:val="a7"/>
    <w:qFormat/>
    <w:rsid w:val="00BE21E5"/>
    <w:rPr>
      <w:rFonts w:ascii="宋体" w:eastAsia="宋体" w:hAnsi="Courier New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B7495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21040;zmnjsjyz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56</cp:revision>
  <dcterms:created xsi:type="dcterms:W3CDTF">2021-09-16T02:51:00Z</dcterms:created>
  <dcterms:modified xsi:type="dcterms:W3CDTF">2022-05-10T09:10:00Z</dcterms:modified>
</cp:coreProperties>
</file>