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5BA3B">
      <w:pPr>
        <w:spacing w:line="600" w:lineRule="exact"/>
        <w:rPr>
          <w:rFonts w:eastAsia="黑体"/>
          <w:sz w:val="32"/>
          <w:szCs w:val="32"/>
        </w:rPr>
      </w:pPr>
      <w:bookmarkStart w:id="0" w:name="_GoBack"/>
      <w:bookmarkEnd w:id="0"/>
      <w:r>
        <w:rPr>
          <w:rFonts w:eastAsia="黑体"/>
          <w:sz w:val="32"/>
          <w:szCs w:val="32"/>
        </w:rPr>
        <w:t>附件1</w:t>
      </w:r>
    </w:p>
    <w:p w14:paraId="43EF131B"/>
    <w:p w14:paraId="47F6C9B2"/>
    <w:p w14:paraId="17C3A088">
      <w:pPr>
        <w:spacing w:before="120" w:after="240" w:line="500" w:lineRule="exact"/>
        <w:jc w:val="center"/>
        <w:rPr>
          <w:b/>
          <w:bCs/>
          <w:sz w:val="48"/>
          <w:szCs w:val="48"/>
        </w:rPr>
      </w:pPr>
      <w:r>
        <w:rPr>
          <w:b/>
          <w:bCs/>
          <w:sz w:val="48"/>
          <w:szCs w:val="48"/>
        </w:rPr>
        <w:t>江苏省研究生工作站申报书</w:t>
      </w:r>
    </w:p>
    <w:p w14:paraId="49EDF3E7">
      <w:pPr>
        <w:spacing w:before="120" w:after="240" w:line="500" w:lineRule="exact"/>
        <w:jc w:val="center"/>
        <w:rPr>
          <w:rFonts w:eastAsia="楷体"/>
          <w:b/>
          <w:bCs/>
          <w:sz w:val="44"/>
          <w:szCs w:val="44"/>
        </w:rPr>
      </w:pPr>
      <w:r>
        <w:rPr>
          <w:rFonts w:eastAsia="楷体"/>
          <w:b/>
          <w:bCs/>
          <w:sz w:val="44"/>
          <w:szCs w:val="44"/>
        </w:rPr>
        <w:t>（企业填报）</w:t>
      </w:r>
    </w:p>
    <w:p w14:paraId="13DB22E7">
      <w:pPr>
        <w:spacing w:before="312" w:beforeLines="100"/>
        <w:jc w:val="center"/>
        <w:rPr>
          <w:b/>
          <w:sz w:val="72"/>
          <w:szCs w:val="72"/>
        </w:rPr>
      </w:pPr>
    </w:p>
    <w:p w14:paraId="6653E379">
      <w:pPr>
        <w:spacing w:line="700" w:lineRule="exact"/>
        <w:ind w:left="1260" w:leftChars="600"/>
        <w:rPr>
          <w:rFonts w:eastAsia="仿宋_GB2312"/>
          <w:color w:val="FF0000"/>
          <w:spacing w:val="-14"/>
          <w:sz w:val="32"/>
          <w:szCs w:val="32"/>
          <w:u w:val="single"/>
        </w:rPr>
      </w:pPr>
    </w:p>
    <w:tbl>
      <w:tblPr>
        <w:tblStyle w:val="4"/>
        <w:tblW w:w="0" w:type="auto"/>
        <w:jc w:val="center"/>
        <w:tblLayout w:type="autofit"/>
        <w:tblCellMar>
          <w:top w:w="0" w:type="dxa"/>
          <w:left w:w="108" w:type="dxa"/>
          <w:bottom w:w="0" w:type="dxa"/>
          <w:right w:w="108" w:type="dxa"/>
        </w:tblCellMar>
      </w:tblPr>
      <w:tblGrid>
        <w:gridCol w:w="3096"/>
        <w:gridCol w:w="3969"/>
      </w:tblGrid>
      <w:tr w14:paraId="6E0FA610">
        <w:tblPrEx>
          <w:tblCellMar>
            <w:top w:w="0" w:type="dxa"/>
            <w:left w:w="108" w:type="dxa"/>
            <w:bottom w:w="0" w:type="dxa"/>
            <w:right w:w="108" w:type="dxa"/>
          </w:tblCellMar>
        </w:tblPrEx>
        <w:trPr>
          <w:jc w:val="center"/>
        </w:trPr>
        <w:tc>
          <w:tcPr>
            <w:tcW w:w="2977" w:type="dxa"/>
          </w:tcPr>
          <w:p w14:paraId="0B3D0BA1">
            <w:pPr>
              <w:rPr>
                <w:color w:val="FF0000"/>
              </w:rPr>
            </w:pPr>
            <w:r>
              <w:rPr>
                <w:rFonts w:eastAsia="仿宋_GB2312"/>
                <w:spacing w:val="22"/>
                <w:kern w:val="0"/>
                <w:sz w:val="32"/>
                <w:szCs w:val="30"/>
                <w:fitText w:val="2880" w:id="-973358336"/>
              </w:rPr>
              <w:t>申请设站单位全</w:t>
            </w:r>
            <w:r>
              <w:rPr>
                <w:rFonts w:eastAsia="仿宋_GB2312"/>
                <w:spacing w:val="6"/>
                <w:kern w:val="0"/>
                <w:sz w:val="32"/>
                <w:szCs w:val="30"/>
                <w:fitText w:val="2880" w:id="-973358336"/>
              </w:rPr>
              <w:t>称</w:t>
            </w:r>
          </w:p>
        </w:tc>
        <w:tc>
          <w:tcPr>
            <w:tcW w:w="3969" w:type="dxa"/>
          </w:tcPr>
          <w:p w14:paraId="04A1C4D0">
            <w:pPr>
              <w:jc w:val="left"/>
              <w:rPr>
                <w:rFonts w:eastAsia="仿宋_GB2312"/>
                <w:sz w:val="32"/>
                <w:szCs w:val="30"/>
              </w:rPr>
            </w:pPr>
            <w:r>
              <w:rPr>
                <w:rFonts w:eastAsia="仿宋_GB2312"/>
                <w:sz w:val="32"/>
                <w:szCs w:val="30"/>
              </w:rPr>
              <w:t>：</w:t>
            </w:r>
            <w:r>
              <w:rPr>
                <w:rFonts w:hint="eastAsia" w:eastAsia="仿宋_GB2312"/>
                <w:spacing w:val="-14"/>
                <w:sz w:val="32"/>
                <w:szCs w:val="32"/>
                <w:u w:val="single"/>
              </w:rPr>
              <w:t>中煤科工集团南京设计研究院有限公司</w:t>
            </w:r>
            <w:r>
              <w:rPr>
                <w:rFonts w:eastAsia="仿宋_GB2312"/>
                <w:spacing w:val="-14"/>
                <w:sz w:val="32"/>
                <w:szCs w:val="32"/>
                <w:u w:val="single"/>
              </w:rPr>
              <w:t xml:space="preserve">  </w:t>
            </w:r>
            <w:r>
              <w:rPr>
                <w:rFonts w:eastAsia="仿宋_GB2312"/>
                <w:sz w:val="32"/>
                <w:szCs w:val="30"/>
              </w:rPr>
              <w:t xml:space="preserve">                        </w:t>
            </w:r>
          </w:p>
        </w:tc>
      </w:tr>
      <w:tr w14:paraId="7FD8EA48">
        <w:tblPrEx>
          <w:tblCellMar>
            <w:top w:w="0" w:type="dxa"/>
            <w:left w:w="108" w:type="dxa"/>
            <w:bottom w:w="0" w:type="dxa"/>
            <w:right w:w="108" w:type="dxa"/>
          </w:tblCellMar>
        </w:tblPrEx>
        <w:trPr>
          <w:jc w:val="center"/>
        </w:trPr>
        <w:tc>
          <w:tcPr>
            <w:tcW w:w="2977" w:type="dxa"/>
          </w:tcPr>
          <w:p w14:paraId="0A206575">
            <w:pPr>
              <w:rPr>
                <w:color w:val="FF0000"/>
              </w:rPr>
            </w:pPr>
            <w:r>
              <w:rPr>
                <w:rFonts w:eastAsia="仿宋_GB2312"/>
                <w:spacing w:val="22"/>
                <w:kern w:val="0"/>
                <w:sz w:val="32"/>
                <w:szCs w:val="30"/>
                <w:fitText w:val="2880" w:id="-973358335"/>
              </w:rPr>
              <w:t>单位组织机构代</w:t>
            </w:r>
            <w:r>
              <w:rPr>
                <w:rFonts w:eastAsia="仿宋_GB2312"/>
                <w:spacing w:val="6"/>
                <w:kern w:val="0"/>
                <w:sz w:val="32"/>
                <w:szCs w:val="30"/>
                <w:fitText w:val="2880" w:id="-973358335"/>
              </w:rPr>
              <w:t>码</w:t>
            </w:r>
          </w:p>
        </w:tc>
        <w:tc>
          <w:tcPr>
            <w:tcW w:w="3969" w:type="dxa"/>
          </w:tcPr>
          <w:p w14:paraId="35202181">
            <w:pPr>
              <w:jc w:val="left"/>
              <w:rPr>
                <w:color w:val="FF0000"/>
              </w:rPr>
            </w:pPr>
            <w:r>
              <w:rPr>
                <w:rFonts w:eastAsia="仿宋_GB2312"/>
                <w:sz w:val="32"/>
                <w:szCs w:val="30"/>
              </w:rPr>
              <w:t>：</w:t>
            </w:r>
            <w:r>
              <w:rPr>
                <w:rFonts w:hint="eastAsia" w:eastAsia="仿宋_GB2312"/>
                <w:spacing w:val="-14"/>
                <w:sz w:val="32"/>
                <w:szCs w:val="32"/>
                <w:u w:val="single"/>
              </w:rPr>
              <w:t>91320100249681059H</w:t>
            </w:r>
            <w:r>
              <w:rPr>
                <w:rFonts w:eastAsia="仿宋_GB2312"/>
                <w:spacing w:val="-14"/>
                <w:sz w:val="32"/>
                <w:szCs w:val="32"/>
                <w:u w:val="single"/>
              </w:rPr>
              <w:t xml:space="preserve"> </w:t>
            </w:r>
          </w:p>
        </w:tc>
      </w:tr>
      <w:tr w14:paraId="2B49EFEC">
        <w:tblPrEx>
          <w:tblCellMar>
            <w:top w:w="0" w:type="dxa"/>
            <w:left w:w="108" w:type="dxa"/>
            <w:bottom w:w="0" w:type="dxa"/>
            <w:right w:w="108" w:type="dxa"/>
          </w:tblCellMar>
        </w:tblPrEx>
        <w:trPr>
          <w:jc w:val="center"/>
        </w:trPr>
        <w:tc>
          <w:tcPr>
            <w:tcW w:w="2977" w:type="dxa"/>
          </w:tcPr>
          <w:p w14:paraId="124C6C80">
            <w:r>
              <w:rPr>
                <w:rFonts w:eastAsia="仿宋_GB2312"/>
                <w:spacing w:val="96"/>
                <w:kern w:val="0"/>
                <w:sz w:val="32"/>
                <w:szCs w:val="30"/>
                <w:fitText w:val="2880" w:id="-973358334"/>
              </w:rPr>
              <w:t>单位所属行</w:t>
            </w:r>
            <w:r>
              <w:rPr>
                <w:rFonts w:eastAsia="仿宋_GB2312"/>
                <w:spacing w:val="0"/>
                <w:kern w:val="0"/>
                <w:sz w:val="32"/>
                <w:szCs w:val="30"/>
                <w:fitText w:val="2880" w:id="-973358334"/>
              </w:rPr>
              <w:t>业</w:t>
            </w:r>
          </w:p>
        </w:tc>
        <w:tc>
          <w:tcPr>
            <w:tcW w:w="3969" w:type="dxa"/>
          </w:tcPr>
          <w:p w14:paraId="37099BA5">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采矿业</w:t>
            </w:r>
            <w:r>
              <w:rPr>
                <w:rFonts w:eastAsia="仿宋_GB2312"/>
                <w:spacing w:val="-14"/>
                <w:sz w:val="32"/>
                <w:szCs w:val="32"/>
                <w:u w:val="single"/>
              </w:rPr>
              <w:t xml:space="preserve">                   </w:t>
            </w:r>
          </w:p>
        </w:tc>
      </w:tr>
      <w:tr w14:paraId="701C0FB8">
        <w:tblPrEx>
          <w:tblCellMar>
            <w:top w:w="0" w:type="dxa"/>
            <w:left w:w="108" w:type="dxa"/>
            <w:bottom w:w="0" w:type="dxa"/>
            <w:right w:w="108" w:type="dxa"/>
          </w:tblCellMar>
        </w:tblPrEx>
        <w:trPr>
          <w:jc w:val="center"/>
        </w:trPr>
        <w:tc>
          <w:tcPr>
            <w:tcW w:w="2977" w:type="dxa"/>
          </w:tcPr>
          <w:p w14:paraId="57D94D00">
            <w:r>
              <w:rPr>
                <w:rFonts w:eastAsia="仿宋_GB2312"/>
                <w:spacing w:val="93"/>
                <w:kern w:val="0"/>
                <w:sz w:val="32"/>
                <w:szCs w:val="30"/>
                <w:fitText w:val="2880" w:id="-973358333"/>
              </w:rPr>
              <w:t xml:space="preserve">单 位 地 </w:t>
            </w:r>
            <w:r>
              <w:rPr>
                <w:rFonts w:eastAsia="仿宋_GB2312"/>
                <w:spacing w:val="2"/>
                <w:kern w:val="0"/>
                <w:sz w:val="32"/>
                <w:szCs w:val="30"/>
                <w:fitText w:val="2880" w:id="-973358333"/>
              </w:rPr>
              <w:t>址</w:t>
            </w:r>
          </w:p>
        </w:tc>
        <w:tc>
          <w:tcPr>
            <w:tcW w:w="3969" w:type="dxa"/>
          </w:tcPr>
          <w:p w14:paraId="5F013E51">
            <w:pPr>
              <w:jc w:val="left"/>
            </w:pPr>
            <w:r>
              <w:rPr>
                <w:rFonts w:eastAsia="仿宋_GB2312"/>
                <w:sz w:val="32"/>
                <w:szCs w:val="30"/>
              </w:rPr>
              <w:t>：</w:t>
            </w:r>
            <w:r>
              <w:rPr>
                <w:rFonts w:hint="eastAsia" w:eastAsia="仿宋_GB2312"/>
                <w:spacing w:val="-14"/>
                <w:sz w:val="32"/>
                <w:szCs w:val="32"/>
                <w:u w:val="single"/>
              </w:rPr>
              <w:t>南京市浦口区浦东路20号</w:t>
            </w:r>
          </w:p>
        </w:tc>
      </w:tr>
      <w:tr w14:paraId="5B473443">
        <w:tblPrEx>
          <w:tblCellMar>
            <w:top w:w="0" w:type="dxa"/>
            <w:left w:w="108" w:type="dxa"/>
            <w:bottom w:w="0" w:type="dxa"/>
            <w:right w:w="108" w:type="dxa"/>
          </w:tblCellMar>
        </w:tblPrEx>
        <w:trPr>
          <w:jc w:val="center"/>
        </w:trPr>
        <w:tc>
          <w:tcPr>
            <w:tcW w:w="2977" w:type="dxa"/>
          </w:tcPr>
          <w:p w14:paraId="64E9EBEE">
            <w:pPr>
              <w:rPr>
                <w:rFonts w:eastAsia="仿宋_GB2312"/>
                <w:spacing w:val="23"/>
                <w:kern w:val="0"/>
                <w:sz w:val="32"/>
                <w:szCs w:val="30"/>
              </w:rPr>
            </w:pPr>
            <w:r>
              <w:rPr>
                <w:rFonts w:eastAsia="仿宋_GB2312"/>
                <w:spacing w:val="160"/>
                <w:kern w:val="0"/>
                <w:sz w:val="32"/>
                <w:szCs w:val="30"/>
                <w:fitText w:val="2880" w:id="-973358332"/>
              </w:rPr>
              <w:t>单位联系</w:t>
            </w:r>
            <w:r>
              <w:rPr>
                <w:rFonts w:eastAsia="仿宋_GB2312"/>
                <w:spacing w:val="0"/>
                <w:kern w:val="0"/>
                <w:sz w:val="32"/>
                <w:szCs w:val="30"/>
                <w:fitText w:val="2880" w:id="-973358332"/>
              </w:rPr>
              <w:t>人</w:t>
            </w:r>
          </w:p>
        </w:tc>
        <w:tc>
          <w:tcPr>
            <w:tcW w:w="3969" w:type="dxa"/>
          </w:tcPr>
          <w:p w14:paraId="2CDC3D3A">
            <w:pPr>
              <w:jc w:val="left"/>
              <w:rPr>
                <w:rFonts w:hint="eastAsia" w:eastAsia="仿宋_GB2312"/>
                <w:lang w:val="en-US" w:eastAsia="zh-CN"/>
              </w:rPr>
            </w:pPr>
            <w:r>
              <w:rPr>
                <w:rFonts w:eastAsia="仿宋_GB2312"/>
                <w:sz w:val="32"/>
                <w:szCs w:val="30"/>
              </w:rPr>
              <w:t>：</w:t>
            </w:r>
            <w:r>
              <w:rPr>
                <w:rFonts w:hint="eastAsia" w:eastAsia="仿宋_GB2312"/>
                <w:sz w:val="32"/>
                <w:szCs w:val="30"/>
                <w:u w:val="single"/>
                <w:lang w:val="en-US" w:eastAsia="zh-CN"/>
              </w:rPr>
              <w:t>黄冠</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  </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 </w:t>
            </w:r>
          </w:p>
        </w:tc>
      </w:tr>
      <w:tr w14:paraId="3AC98EC5">
        <w:tblPrEx>
          <w:tblCellMar>
            <w:top w:w="0" w:type="dxa"/>
            <w:left w:w="108" w:type="dxa"/>
            <w:bottom w:w="0" w:type="dxa"/>
            <w:right w:w="108" w:type="dxa"/>
          </w:tblCellMar>
        </w:tblPrEx>
        <w:trPr>
          <w:jc w:val="center"/>
        </w:trPr>
        <w:tc>
          <w:tcPr>
            <w:tcW w:w="2977" w:type="dxa"/>
          </w:tcPr>
          <w:p w14:paraId="381990CA">
            <w:r>
              <w:rPr>
                <w:rFonts w:eastAsia="仿宋_GB2312"/>
                <w:spacing w:val="266"/>
                <w:kern w:val="0"/>
                <w:sz w:val="32"/>
                <w:szCs w:val="30"/>
                <w:fitText w:val="2880" w:id="-973358331"/>
              </w:rPr>
              <w:t>联系电</w:t>
            </w:r>
            <w:r>
              <w:rPr>
                <w:rFonts w:eastAsia="仿宋_GB2312"/>
                <w:spacing w:val="2"/>
                <w:kern w:val="0"/>
                <w:sz w:val="32"/>
                <w:szCs w:val="30"/>
                <w:fitText w:val="2880" w:id="-973358331"/>
              </w:rPr>
              <w:t>话</w:t>
            </w:r>
          </w:p>
        </w:tc>
        <w:tc>
          <w:tcPr>
            <w:tcW w:w="3969" w:type="dxa"/>
          </w:tcPr>
          <w:p w14:paraId="52D16FD7">
            <w:pPr>
              <w:jc w:val="left"/>
              <w:rPr>
                <w:rFonts w:hint="eastAsia" w:eastAsia="仿宋_GB2312"/>
                <w:lang w:val="en-US" w:eastAsia="zh-CN"/>
              </w:rPr>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025-85046346        </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 </w:t>
            </w:r>
          </w:p>
        </w:tc>
      </w:tr>
      <w:tr w14:paraId="6B443E2F">
        <w:tblPrEx>
          <w:tblCellMar>
            <w:top w:w="0" w:type="dxa"/>
            <w:left w:w="108" w:type="dxa"/>
            <w:bottom w:w="0" w:type="dxa"/>
            <w:right w:w="108" w:type="dxa"/>
          </w:tblCellMar>
        </w:tblPrEx>
        <w:trPr>
          <w:jc w:val="center"/>
        </w:trPr>
        <w:tc>
          <w:tcPr>
            <w:tcW w:w="2977" w:type="dxa"/>
          </w:tcPr>
          <w:p w14:paraId="2ED976E0">
            <w:pPr>
              <w:rPr>
                <w:rFonts w:eastAsia="仿宋_GB2312"/>
                <w:sz w:val="32"/>
                <w:szCs w:val="30"/>
              </w:rPr>
            </w:pPr>
            <w:r>
              <w:rPr>
                <w:rFonts w:eastAsia="仿宋_GB2312"/>
                <w:spacing w:val="266"/>
                <w:kern w:val="0"/>
                <w:sz w:val="32"/>
                <w:szCs w:val="30"/>
                <w:fitText w:val="2880" w:id="-973358330"/>
              </w:rPr>
              <w:t>电子信</w:t>
            </w:r>
            <w:r>
              <w:rPr>
                <w:rFonts w:eastAsia="仿宋_GB2312"/>
                <w:spacing w:val="2"/>
                <w:kern w:val="0"/>
                <w:sz w:val="32"/>
                <w:szCs w:val="30"/>
                <w:fitText w:val="2880" w:id="-973358330"/>
              </w:rPr>
              <w:t>箱</w:t>
            </w:r>
          </w:p>
        </w:tc>
        <w:tc>
          <w:tcPr>
            <w:tcW w:w="3969" w:type="dxa"/>
          </w:tcPr>
          <w:p w14:paraId="405AAA81">
            <w:pPr>
              <w:jc w:val="left"/>
            </w:pPr>
            <w:r>
              <w:rPr>
                <w:rFonts w:eastAsia="仿宋_GB2312"/>
                <w:sz w:val="32"/>
                <w:szCs w:val="30"/>
              </w:rPr>
              <w:t>：</w:t>
            </w:r>
            <w:r>
              <w:rPr>
                <w:rFonts w:hint="eastAsia" w:eastAsia="仿宋_GB2312"/>
                <w:spacing w:val="-14"/>
                <w:sz w:val="32"/>
                <w:szCs w:val="32"/>
                <w:u w:val="single"/>
                <w:lang w:val="en-US" w:eastAsia="zh-CN"/>
              </w:rPr>
              <w:t xml:space="preserve"> rlzyb_njsjy@163.com    </w:t>
            </w:r>
            <w:r>
              <w:rPr>
                <w:rFonts w:eastAsia="仿宋_GB2312"/>
                <w:spacing w:val="-14"/>
                <w:sz w:val="32"/>
                <w:szCs w:val="32"/>
                <w:u w:val="single"/>
              </w:rPr>
              <w:t xml:space="preserve"> </w:t>
            </w:r>
          </w:p>
        </w:tc>
      </w:tr>
      <w:tr w14:paraId="07CADCF1">
        <w:tblPrEx>
          <w:tblCellMar>
            <w:top w:w="0" w:type="dxa"/>
            <w:left w:w="108" w:type="dxa"/>
            <w:bottom w:w="0" w:type="dxa"/>
            <w:right w:w="108" w:type="dxa"/>
          </w:tblCellMar>
        </w:tblPrEx>
        <w:trPr>
          <w:jc w:val="center"/>
        </w:trPr>
        <w:tc>
          <w:tcPr>
            <w:tcW w:w="2977" w:type="dxa"/>
          </w:tcPr>
          <w:p w14:paraId="1B8B2E04">
            <w:pPr>
              <w:rPr>
                <w:rFonts w:eastAsia="仿宋_GB2312"/>
                <w:sz w:val="32"/>
                <w:szCs w:val="30"/>
              </w:rPr>
            </w:pPr>
            <w:r>
              <w:rPr>
                <w:rFonts w:eastAsia="仿宋_GB2312"/>
                <w:spacing w:val="96"/>
                <w:kern w:val="0"/>
                <w:sz w:val="32"/>
                <w:szCs w:val="30"/>
                <w:fitText w:val="2880" w:id="-973358329"/>
              </w:rPr>
              <w:t>合作高校名</w:t>
            </w:r>
            <w:r>
              <w:rPr>
                <w:rFonts w:eastAsia="仿宋_GB2312"/>
                <w:spacing w:val="0"/>
                <w:kern w:val="0"/>
                <w:sz w:val="32"/>
                <w:szCs w:val="30"/>
                <w:fitText w:val="2880" w:id="-973358329"/>
              </w:rPr>
              <w:t>称</w:t>
            </w:r>
          </w:p>
        </w:tc>
        <w:tc>
          <w:tcPr>
            <w:tcW w:w="3969" w:type="dxa"/>
          </w:tcPr>
          <w:p w14:paraId="7664ECD8">
            <w:pPr>
              <w:jc w:val="left"/>
              <w:rPr>
                <w:rFonts w:hint="default" w:eastAsia="仿宋_GB2312"/>
                <w:lang w:val="en-US" w:eastAsia="zh-CN"/>
              </w:rPr>
            </w:pPr>
            <w:r>
              <w:rPr>
                <w:rFonts w:eastAsia="仿宋_GB2312"/>
                <w:sz w:val="32"/>
                <w:szCs w:val="30"/>
              </w:rPr>
              <w:t>：</w:t>
            </w:r>
            <w:r>
              <w:rPr>
                <w:rFonts w:hint="eastAsia" w:eastAsia="仿宋_GB2312"/>
                <w:spacing w:val="-14"/>
                <w:sz w:val="32"/>
                <w:szCs w:val="32"/>
                <w:u w:val="single"/>
                <w:lang w:val="en-US" w:eastAsia="zh-CN"/>
              </w:rPr>
              <w:t xml:space="preserve">中国矿业大学             </w:t>
            </w:r>
          </w:p>
        </w:tc>
      </w:tr>
    </w:tbl>
    <w:p w14:paraId="7C830783">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14:paraId="3AE4104E">
        <w:tblPrEx>
          <w:tblCellMar>
            <w:top w:w="0" w:type="dxa"/>
            <w:left w:w="108" w:type="dxa"/>
            <w:bottom w:w="0" w:type="dxa"/>
            <w:right w:w="108" w:type="dxa"/>
          </w:tblCellMar>
        </w:tblPrEx>
        <w:trPr>
          <w:jc w:val="center"/>
        </w:trPr>
        <w:tc>
          <w:tcPr>
            <w:tcW w:w="4140" w:type="dxa"/>
          </w:tcPr>
          <w:p w14:paraId="46D137ED">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4BCCFE2E">
            <w:pPr>
              <w:adjustRightInd w:val="0"/>
              <w:snapToGrid w:val="0"/>
              <w:spacing w:line="480" w:lineRule="exact"/>
              <w:jc w:val="center"/>
              <w:rPr>
                <w:sz w:val="30"/>
                <w:szCs w:val="30"/>
              </w:rPr>
            </w:pPr>
            <w:r>
              <w:rPr>
                <w:sz w:val="30"/>
                <w:szCs w:val="30"/>
              </w:rPr>
              <w:t>制表</w:t>
            </w:r>
          </w:p>
        </w:tc>
      </w:tr>
      <w:tr w14:paraId="66F6E0A5">
        <w:tblPrEx>
          <w:tblCellMar>
            <w:top w:w="0" w:type="dxa"/>
            <w:left w:w="108" w:type="dxa"/>
            <w:bottom w:w="0" w:type="dxa"/>
            <w:right w:w="108" w:type="dxa"/>
          </w:tblCellMar>
        </w:tblPrEx>
        <w:trPr>
          <w:jc w:val="center"/>
        </w:trPr>
        <w:tc>
          <w:tcPr>
            <w:tcW w:w="4140" w:type="dxa"/>
          </w:tcPr>
          <w:p w14:paraId="40C7A069">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14:paraId="1101F5A8">
            <w:pPr>
              <w:widowControl/>
              <w:jc w:val="left"/>
              <w:rPr>
                <w:sz w:val="30"/>
                <w:szCs w:val="30"/>
              </w:rPr>
            </w:pPr>
          </w:p>
        </w:tc>
      </w:tr>
    </w:tbl>
    <w:p w14:paraId="27FC7C47">
      <w:pPr>
        <w:adjustRightInd w:val="0"/>
        <w:snapToGrid w:val="0"/>
        <w:spacing w:line="480" w:lineRule="exact"/>
        <w:jc w:val="center"/>
        <w:rPr>
          <w:rFonts w:eastAsia="方正小标宋简体"/>
          <w:sz w:val="30"/>
          <w:szCs w:val="30"/>
        </w:rPr>
      </w:pPr>
      <w:r>
        <w:rPr>
          <w:sz w:val="30"/>
          <w:szCs w:val="30"/>
        </w:rPr>
        <w:t>2024年5月</w:t>
      </w:r>
    </w:p>
    <w:p w14:paraId="01811AF6">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417"/>
        <w:gridCol w:w="185"/>
        <w:gridCol w:w="666"/>
        <w:gridCol w:w="1238"/>
        <w:gridCol w:w="888"/>
        <w:gridCol w:w="567"/>
        <w:gridCol w:w="1276"/>
        <w:gridCol w:w="1511"/>
      </w:tblGrid>
      <w:tr w14:paraId="5919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14:paraId="13BAF44C">
            <w:pPr>
              <w:spacing w:line="360" w:lineRule="exact"/>
              <w:jc w:val="center"/>
              <w:rPr>
                <w:rFonts w:eastAsia="仿宋_GB2312"/>
                <w:sz w:val="24"/>
              </w:rPr>
            </w:pPr>
            <w:r>
              <w:rPr>
                <w:rFonts w:eastAsia="仿宋_GB2312"/>
                <w:sz w:val="24"/>
              </w:rPr>
              <w:t>申请设站</w:t>
            </w:r>
          </w:p>
          <w:p w14:paraId="377F7B19">
            <w:pPr>
              <w:spacing w:line="360" w:lineRule="exact"/>
              <w:jc w:val="center"/>
              <w:rPr>
                <w:rFonts w:eastAsia="仿宋_GB2312"/>
                <w:sz w:val="24"/>
              </w:rPr>
            </w:pPr>
            <w:r>
              <w:rPr>
                <w:rFonts w:eastAsia="仿宋_GB2312"/>
                <w:sz w:val="24"/>
              </w:rPr>
              <w:t>单位名称</w:t>
            </w:r>
          </w:p>
        </w:tc>
        <w:tc>
          <w:tcPr>
            <w:tcW w:w="7748" w:type="dxa"/>
            <w:gridSpan w:val="8"/>
            <w:vAlign w:val="center"/>
          </w:tcPr>
          <w:p w14:paraId="38B1B0F3">
            <w:pPr>
              <w:spacing w:line="360" w:lineRule="exact"/>
              <w:jc w:val="center"/>
              <w:rPr>
                <w:rFonts w:eastAsia="仿宋_GB2312"/>
                <w:sz w:val="24"/>
              </w:rPr>
            </w:pPr>
            <w:r>
              <w:rPr>
                <w:rFonts w:hint="eastAsia" w:eastAsia="仿宋_GB2312"/>
                <w:sz w:val="24"/>
              </w:rPr>
              <w:t>中煤科工集团南京设计研究院有限公司</w:t>
            </w:r>
          </w:p>
        </w:tc>
      </w:tr>
      <w:tr w14:paraId="0FA6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14:paraId="53CA9900">
            <w:pPr>
              <w:spacing w:line="360" w:lineRule="exact"/>
              <w:jc w:val="center"/>
              <w:rPr>
                <w:rFonts w:eastAsia="仿宋_GB2312"/>
                <w:sz w:val="24"/>
              </w:rPr>
            </w:pPr>
            <w:r>
              <w:rPr>
                <w:rFonts w:eastAsia="仿宋_GB2312"/>
                <w:sz w:val="24"/>
              </w:rPr>
              <w:t>企业规模</w:t>
            </w:r>
          </w:p>
        </w:tc>
        <w:tc>
          <w:tcPr>
            <w:tcW w:w="1602" w:type="dxa"/>
            <w:gridSpan w:val="2"/>
            <w:vAlign w:val="center"/>
          </w:tcPr>
          <w:p w14:paraId="2ECDCD09">
            <w:pPr>
              <w:spacing w:line="360" w:lineRule="exact"/>
              <w:jc w:val="center"/>
              <w:rPr>
                <w:rFonts w:hint="default" w:eastAsia="仿宋_GB2312"/>
                <w:sz w:val="24"/>
                <w:lang w:val="en-US" w:eastAsia="zh-CN"/>
              </w:rPr>
            </w:pPr>
            <w:r>
              <w:rPr>
                <w:rFonts w:hint="eastAsia" w:eastAsia="仿宋_GB2312"/>
                <w:sz w:val="24"/>
                <w:lang w:val="en-US" w:eastAsia="zh-CN"/>
              </w:rPr>
              <w:t>790</w:t>
            </w:r>
          </w:p>
        </w:tc>
        <w:tc>
          <w:tcPr>
            <w:tcW w:w="4635" w:type="dxa"/>
            <w:gridSpan w:val="5"/>
            <w:vAlign w:val="center"/>
          </w:tcPr>
          <w:p w14:paraId="701083F7">
            <w:pPr>
              <w:spacing w:line="360" w:lineRule="exact"/>
              <w:jc w:val="center"/>
              <w:rPr>
                <w:rFonts w:eastAsia="仿宋_GB2312"/>
                <w:sz w:val="24"/>
              </w:rPr>
            </w:pPr>
            <w:r>
              <w:rPr>
                <w:rFonts w:eastAsia="仿宋_GB2312"/>
                <w:sz w:val="24"/>
              </w:rPr>
              <w:t>是否公益性企业</w:t>
            </w:r>
          </w:p>
        </w:tc>
        <w:tc>
          <w:tcPr>
            <w:tcW w:w="1511" w:type="dxa"/>
            <w:vAlign w:val="center"/>
          </w:tcPr>
          <w:p w14:paraId="38168B10">
            <w:pPr>
              <w:spacing w:line="360" w:lineRule="exact"/>
              <w:jc w:val="center"/>
              <w:rPr>
                <w:rFonts w:hint="eastAsia" w:eastAsia="仿宋_GB2312"/>
                <w:sz w:val="24"/>
                <w:lang w:val="en-US" w:eastAsia="zh-CN"/>
              </w:rPr>
            </w:pPr>
            <w:r>
              <w:rPr>
                <w:rFonts w:hint="eastAsia" w:eastAsia="仿宋_GB2312"/>
                <w:sz w:val="24"/>
                <w:lang w:val="en-US" w:eastAsia="zh-CN"/>
              </w:rPr>
              <w:t>否</w:t>
            </w:r>
          </w:p>
        </w:tc>
      </w:tr>
      <w:tr w14:paraId="2659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14:paraId="6DD88AF4">
            <w:pPr>
              <w:spacing w:line="360" w:lineRule="exact"/>
              <w:jc w:val="center"/>
              <w:rPr>
                <w:rFonts w:eastAsia="仿宋_GB2312"/>
                <w:sz w:val="24"/>
              </w:rPr>
            </w:pPr>
            <w:r>
              <w:rPr>
                <w:rFonts w:eastAsia="仿宋_GB2312"/>
                <w:sz w:val="24"/>
              </w:rPr>
              <w:t>企业信用</w:t>
            </w:r>
          </w:p>
          <w:p w14:paraId="3AEBC2E3">
            <w:pPr>
              <w:spacing w:line="360" w:lineRule="exact"/>
              <w:jc w:val="center"/>
              <w:rPr>
                <w:rFonts w:eastAsia="仿宋_GB2312"/>
                <w:sz w:val="24"/>
              </w:rPr>
            </w:pPr>
            <w:r>
              <w:rPr>
                <w:rFonts w:eastAsia="仿宋_GB2312"/>
                <w:sz w:val="24"/>
              </w:rPr>
              <w:t>情况</w:t>
            </w:r>
          </w:p>
        </w:tc>
        <w:tc>
          <w:tcPr>
            <w:tcW w:w="1602" w:type="dxa"/>
            <w:gridSpan w:val="2"/>
            <w:vAlign w:val="center"/>
          </w:tcPr>
          <w:p w14:paraId="04B0D5DE">
            <w:pPr>
              <w:spacing w:line="360" w:lineRule="exact"/>
              <w:jc w:val="center"/>
              <w:rPr>
                <w:rFonts w:hint="eastAsia" w:eastAsia="仿宋_GB2312"/>
                <w:sz w:val="24"/>
                <w:lang w:val="en-US" w:eastAsia="zh-CN"/>
              </w:rPr>
            </w:pPr>
            <w:r>
              <w:rPr>
                <w:rFonts w:hint="eastAsia" w:eastAsia="仿宋_GB2312"/>
                <w:sz w:val="24"/>
                <w:lang w:val="en-US" w:eastAsia="zh-CN"/>
              </w:rPr>
              <w:t>A</w:t>
            </w:r>
          </w:p>
        </w:tc>
        <w:tc>
          <w:tcPr>
            <w:tcW w:w="4635" w:type="dxa"/>
            <w:gridSpan w:val="5"/>
            <w:vAlign w:val="center"/>
          </w:tcPr>
          <w:p w14:paraId="400CE457">
            <w:pPr>
              <w:spacing w:line="360" w:lineRule="exact"/>
              <w:jc w:val="center"/>
              <w:rPr>
                <w:rFonts w:eastAsia="仿宋_GB2312"/>
                <w:sz w:val="24"/>
              </w:rPr>
            </w:pPr>
            <w:r>
              <w:rPr>
                <w:rFonts w:hint="eastAsia" w:eastAsia="仿宋_GB2312"/>
                <w:sz w:val="24"/>
                <w:lang w:val="en-US" w:eastAsia="zh-CN"/>
              </w:rPr>
              <w:t>2023</w:t>
            </w:r>
            <w:r>
              <w:rPr>
                <w:rFonts w:eastAsia="仿宋_GB2312"/>
                <w:sz w:val="24"/>
              </w:rPr>
              <w:t>年度研发经费投入（万）</w:t>
            </w:r>
          </w:p>
        </w:tc>
        <w:tc>
          <w:tcPr>
            <w:tcW w:w="1511" w:type="dxa"/>
            <w:vAlign w:val="center"/>
          </w:tcPr>
          <w:p w14:paraId="0E7913D0">
            <w:pPr>
              <w:spacing w:line="360" w:lineRule="exact"/>
              <w:jc w:val="center"/>
              <w:rPr>
                <w:rFonts w:hint="default" w:eastAsia="仿宋_GB2312"/>
                <w:sz w:val="24"/>
                <w:lang w:val="en-US" w:eastAsia="zh-CN"/>
              </w:rPr>
            </w:pPr>
            <w:r>
              <w:rPr>
                <w:rFonts w:hint="eastAsia" w:eastAsia="仿宋_GB2312"/>
                <w:sz w:val="24"/>
                <w:lang w:val="en-US" w:eastAsia="zh-CN"/>
              </w:rPr>
              <w:t>3011</w:t>
            </w:r>
          </w:p>
        </w:tc>
      </w:tr>
      <w:tr w14:paraId="01D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vAlign w:val="center"/>
          </w:tcPr>
          <w:p w14:paraId="6FF3F57F">
            <w:pPr>
              <w:jc w:val="center"/>
              <w:rPr>
                <w:rFonts w:eastAsia="仿宋_GB2312"/>
                <w:sz w:val="24"/>
              </w:rPr>
            </w:pPr>
            <w:r>
              <w:rPr>
                <w:rFonts w:eastAsia="仿宋_GB2312"/>
                <w:sz w:val="24"/>
              </w:rPr>
              <w:t>专职研发</w:t>
            </w:r>
          </w:p>
          <w:p w14:paraId="4590BF1F">
            <w:pPr>
              <w:jc w:val="center"/>
              <w:rPr>
                <w:rFonts w:eastAsia="仿宋_GB2312"/>
                <w:sz w:val="24"/>
              </w:rPr>
            </w:pPr>
            <w:r>
              <w:rPr>
                <w:rFonts w:eastAsia="仿宋_GB2312"/>
                <w:sz w:val="24"/>
              </w:rPr>
              <w:t>人员(人)</w:t>
            </w:r>
          </w:p>
        </w:tc>
        <w:tc>
          <w:tcPr>
            <w:tcW w:w="1602" w:type="dxa"/>
            <w:gridSpan w:val="2"/>
            <w:vMerge w:val="restart"/>
            <w:vAlign w:val="center"/>
          </w:tcPr>
          <w:p w14:paraId="01DCB494">
            <w:pPr>
              <w:jc w:val="center"/>
              <w:rPr>
                <w:rFonts w:hint="default" w:eastAsia="仿宋_GB2312"/>
                <w:sz w:val="24"/>
                <w:lang w:val="en-US" w:eastAsia="zh-CN"/>
              </w:rPr>
            </w:pPr>
            <w:r>
              <w:rPr>
                <w:rFonts w:hint="eastAsia" w:eastAsia="仿宋_GB2312"/>
                <w:sz w:val="24"/>
                <w:lang w:val="en-US" w:eastAsia="zh-CN"/>
              </w:rPr>
              <w:t>200</w:t>
            </w:r>
          </w:p>
        </w:tc>
        <w:tc>
          <w:tcPr>
            <w:tcW w:w="666" w:type="dxa"/>
            <w:vMerge w:val="restart"/>
            <w:vAlign w:val="center"/>
          </w:tcPr>
          <w:p w14:paraId="5AB6B154">
            <w:pPr>
              <w:jc w:val="center"/>
              <w:rPr>
                <w:rFonts w:eastAsia="仿宋_GB2312"/>
                <w:sz w:val="24"/>
              </w:rPr>
            </w:pPr>
            <w:r>
              <w:rPr>
                <w:rFonts w:eastAsia="仿宋_GB2312"/>
                <w:sz w:val="24"/>
              </w:rPr>
              <w:t>其中</w:t>
            </w:r>
          </w:p>
        </w:tc>
        <w:tc>
          <w:tcPr>
            <w:tcW w:w="1238" w:type="dxa"/>
            <w:vAlign w:val="center"/>
          </w:tcPr>
          <w:p w14:paraId="3BDFE457">
            <w:pPr>
              <w:jc w:val="center"/>
              <w:rPr>
                <w:rFonts w:eastAsia="仿宋_GB2312"/>
                <w:sz w:val="24"/>
              </w:rPr>
            </w:pPr>
            <w:r>
              <w:rPr>
                <w:rFonts w:eastAsia="仿宋_GB2312"/>
                <w:sz w:val="24"/>
              </w:rPr>
              <w:t>博士</w:t>
            </w:r>
          </w:p>
        </w:tc>
        <w:tc>
          <w:tcPr>
            <w:tcW w:w="1455" w:type="dxa"/>
            <w:gridSpan w:val="2"/>
            <w:vAlign w:val="center"/>
          </w:tcPr>
          <w:p w14:paraId="4FB1A311">
            <w:pPr>
              <w:jc w:val="center"/>
              <w:rPr>
                <w:rFonts w:hint="eastAsia" w:eastAsia="仿宋_GB2312"/>
                <w:sz w:val="24"/>
                <w:lang w:val="en-US" w:eastAsia="zh-CN"/>
              </w:rPr>
            </w:pPr>
            <w:r>
              <w:rPr>
                <w:rFonts w:hint="eastAsia" w:eastAsia="仿宋_GB2312"/>
                <w:sz w:val="24"/>
                <w:lang w:val="en-US" w:eastAsia="zh-CN"/>
              </w:rPr>
              <w:t>3</w:t>
            </w:r>
          </w:p>
        </w:tc>
        <w:tc>
          <w:tcPr>
            <w:tcW w:w="1276" w:type="dxa"/>
            <w:vAlign w:val="center"/>
          </w:tcPr>
          <w:p w14:paraId="4403889D">
            <w:pPr>
              <w:jc w:val="center"/>
              <w:rPr>
                <w:rFonts w:eastAsia="仿宋_GB2312"/>
                <w:sz w:val="24"/>
              </w:rPr>
            </w:pPr>
            <w:r>
              <w:rPr>
                <w:rFonts w:eastAsia="仿宋_GB2312"/>
                <w:sz w:val="24"/>
              </w:rPr>
              <w:t>硕士</w:t>
            </w:r>
          </w:p>
        </w:tc>
        <w:tc>
          <w:tcPr>
            <w:tcW w:w="1511" w:type="dxa"/>
            <w:vAlign w:val="center"/>
          </w:tcPr>
          <w:p w14:paraId="565B7CB1">
            <w:pPr>
              <w:rPr>
                <w:rFonts w:hint="default" w:eastAsia="仿宋_GB2312"/>
                <w:sz w:val="24"/>
                <w:lang w:val="en-US" w:eastAsia="zh-CN"/>
              </w:rPr>
            </w:pPr>
            <w:r>
              <w:rPr>
                <w:rFonts w:hint="eastAsia" w:eastAsia="仿宋_GB2312"/>
                <w:sz w:val="24"/>
                <w:lang w:val="en-US" w:eastAsia="zh-CN"/>
              </w:rPr>
              <w:t>200</w:t>
            </w:r>
          </w:p>
        </w:tc>
      </w:tr>
      <w:tr w14:paraId="2D2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vAlign w:val="center"/>
          </w:tcPr>
          <w:p w14:paraId="6999CFBB">
            <w:pPr>
              <w:spacing w:line="360" w:lineRule="exact"/>
              <w:jc w:val="center"/>
              <w:rPr>
                <w:rFonts w:eastAsia="仿宋_GB2312"/>
                <w:sz w:val="24"/>
              </w:rPr>
            </w:pPr>
          </w:p>
        </w:tc>
        <w:tc>
          <w:tcPr>
            <w:tcW w:w="1602" w:type="dxa"/>
            <w:gridSpan w:val="2"/>
            <w:vMerge w:val="continue"/>
            <w:vAlign w:val="center"/>
          </w:tcPr>
          <w:p w14:paraId="3A1CC977">
            <w:pPr>
              <w:spacing w:line="360" w:lineRule="exact"/>
              <w:jc w:val="center"/>
              <w:rPr>
                <w:rFonts w:eastAsia="仿宋_GB2312"/>
                <w:sz w:val="24"/>
              </w:rPr>
            </w:pPr>
          </w:p>
        </w:tc>
        <w:tc>
          <w:tcPr>
            <w:tcW w:w="666" w:type="dxa"/>
            <w:vMerge w:val="continue"/>
            <w:vAlign w:val="center"/>
          </w:tcPr>
          <w:p w14:paraId="38D93BB2">
            <w:pPr>
              <w:spacing w:line="360" w:lineRule="exact"/>
              <w:jc w:val="center"/>
              <w:rPr>
                <w:rFonts w:eastAsia="仿宋_GB2312"/>
                <w:sz w:val="24"/>
              </w:rPr>
            </w:pPr>
          </w:p>
        </w:tc>
        <w:tc>
          <w:tcPr>
            <w:tcW w:w="1238" w:type="dxa"/>
            <w:vAlign w:val="center"/>
          </w:tcPr>
          <w:p w14:paraId="32829D8C">
            <w:pPr>
              <w:ind w:left="12"/>
              <w:jc w:val="center"/>
              <w:rPr>
                <w:rFonts w:eastAsia="仿宋_GB2312"/>
                <w:sz w:val="24"/>
              </w:rPr>
            </w:pPr>
            <w:r>
              <w:rPr>
                <w:rFonts w:eastAsia="仿宋_GB2312"/>
                <w:sz w:val="24"/>
              </w:rPr>
              <w:t>高级职称</w:t>
            </w:r>
          </w:p>
        </w:tc>
        <w:tc>
          <w:tcPr>
            <w:tcW w:w="1455" w:type="dxa"/>
            <w:gridSpan w:val="2"/>
            <w:vAlign w:val="center"/>
          </w:tcPr>
          <w:p w14:paraId="63C32335">
            <w:pPr>
              <w:ind w:left="12"/>
              <w:jc w:val="center"/>
              <w:rPr>
                <w:rFonts w:hint="default" w:eastAsia="仿宋_GB2312"/>
                <w:sz w:val="24"/>
                <w:lang w:val="en-US" w:eastAsia="zh-CN"/>
              </w:rPr>
            </w:pPr>
            <w:r>
              <w:rPr>
                <w:rFonts w:hint="eastAsia" w:eastAsia="仿宋_GB2312"/>
                <w:sz w:val="24"/>
                <w:lang w:val="en-US" w:eastAsia="zh-CN"/>
              </w:rPr>
              <w:t>200</w:t>
            </w:r>
          </w:p>
        </w:tc>
        <w:tc>
          <w:tcPr>
            <w:tcW w:w="1276" w:type="dxa"/>
            <w:vAlign w:val="center"/>
          </w:tcPr>
          <w:p w14:paraId="1181DD9F">
            <w:pPr>
              <w:ind w:left="12"/>
              <w:jc w:val="center"/>
              <w:rPr>
                <w:rFonts w:eastAsia="仿宋_GB2312"/>
                <w:sz w:val="24"/>
              </w:rPr>
            </w:pPr>
            <w:r>
              <w:rPr>
                <w:rFonts w:eastAsia="仿宋_GB2312"/>
                <w:sz w:val="24"/>
              </w:rPr>
              <w:t>中级职称</w:t>
            </w:r>
          </w:p>
        </w:tc>
        <w:tc>
          <w:tcPr>
            <w:tcW w:w="1511" w:type="dxa"/>
            <w:vAlign w:val="center"/>
          </w:tcPr>
          <w:p w14:paraId="16F9949C">
            <w:pPr>
              <w:rPr>
                <w:rFonts w:hint="default" w:eastAsia="仿宋_GB2312"/>
                <w:sz w:val="24"/>
                <w:lang w:val="en-US" w:eastAsia="zh-CN"/>
              </w:rPr>
            </w:pPr>
            <w:r>
              <w:rPr>
                <w:rFonts w:hint="eastAsia" w:eastAsia="仿宋_GB2312"/>
                <w:sz w:val="24"/>
                <w:lang w:val="en-US" w:eastAsia="zh-CN"/>
              </w:rPr>
              <w:t>250</w:t>
            </w:r>
          </w:p>
        </w:tc>
      </w:tr>
      <w:tr w14:paraId="7A86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9"/>
            <w:vAlign w:val="center"/>
          </w:tcPr>
          <w:p w14:paraId="41B76369">
            <w:pPr>
              <w:jc w:val="center"/>
              <w:rPr>
                <w:rFonts w:eastAsia="仿宋_GB2312"/>
                <w:b/>
                <w:sz w:val="24"/>
              </w:rPr>
            </w:pPr>
            <w:r>
              <w:rPr>
                <w:rFonts w:eastAsia="仿宋_GB2312"/>
                <w:b/>
                <w:sz w:val="24"/>
              </w:rPr>
              <w:t>市、县级科技创新平台情况</w:t>
            </w:r>
          </w:p>
          <w:p w14:paraId="0DA786C0">
            <w:pPr>
              <w:jc w:val="center"/>
              <w:rPr>
                <w:rFonts w:eastAsia="仿宋_GB2312"/>
                <w:sz w:val="24"/>
              </w:rPr>
            </w:pPr>
            <w:r>
              <w:rPr>
                <w:rFonts w:eastAsia="仿宋_GB2312"/>
                <w:sz w:val="24"/>
              </w:rPr>
              <w:t>（重点实验室、工程技术研究中心、企业技术中心等，需提供立项批文佐证材料）</w:t>
            </w:r>
          </w:p>
        </w:tc>
      </w:tr>
      <w:tr w14:paraId="79E9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29" w:type="dxa"/>
            <w:gridSpan w:val="3"/>
            <w:vAlign w:val="center"/>
          </w:tcPr>
          <w:p w14:paraId="6355AD68">
            <w:pPr>
              <w:jc w:val="center"/>
              <w:rPr>
                <w:rFonts w:eastAsia="仿宋_GB2312"/>
                <w:sz w:val="24"/>
              </w:rPr>
            </w:pPr>
            <w:r>
              <w:rPr>
                <w:rFonts w:eastAsia="仿宋_GB2312"/>
                <w:sz w:val="24"/>
              </w:rPr>
              <w:t>平台名称</w:t>
            </w:r>
          </w:p>
        </w:tc>
        <w:tc>
          <w:tcPr>
            <w:tcW w:w="2792" w:type="dxa"/>
            <w:gridSpan w:val="3"/>
            <w:vAlign w:val="center"/>
          </w:tcPr>
          <w:p w14:paraId="277101B6">
            <w:pPr>
              <w:jc w:val="center"/>
              <w:rPr>
                <w:rFonts w:eastAsia="仿宋_GB2312"/>
                <w:sz w:val="24"/>
              </w:rPr>
            </w:pPr>
            <w:r>
              <w:rPr>
                <w:rFonts w:eastAsia="仿宋_GB2312"/>
                <w:sz w:val="24"/>
              </w:rPr>
              <w:t>平台类别、级别</w:t>
            </w:r>
          </w:p>
        </w:tc>
        <w:tc>
          <w:tcPr>
            <w:tcW w:w="1843" w:type="dxa"/>
            <w:gridSpan w:val="2"/>
            <w:vAlign w:val="center"/>
          </w:tcPr>
          <w:p w14:paraId="2EC0C324">
            <w:pPr>
              <w:jc w:val="center"/>
              <w:rPr>
                <w:rFonts w:eastAsia="仿宋_GB2312"/>
                <w:sz w:val="24"/>
              </w:rPr>
            </w:pPr>
            <w:r>
              <w:rPr>
                <w:rFonts w:eastAsia="仿宋_GB2312"/>
                <w:sz w:val="24"/>
              </w:rPr>
              <w:t>批准单位</w:t>
            </w:r>
          </w:p>
        </w:tc>
        <w:tc>
          <w:tcPr>
            <w:tcW w:w="1511" w:type="dxa"/>
            <w:vAlign w:val="center"/>
          </w:tcPr>
          <w:p w14:paraId="1483521E">
            <w:pPr>
              <w:jc w:val="center"/>
              <w:rPr>
                <w:rFonts w:eastAsia="仿宋_GB2312"/>
                <w:sz w:val="24"/>
              </w:rPr>
            </w:pPr>
            <w:r>
              <w:rPr>
                <w:rFonts w:eastAsia="仿宋_GB2312"/>
                <w:sz w:val="24"/>
              </w:rPr>
              <w:t>获批时间</w:t>
            </w:r>
          </w:p>
        </w:tc>
      </w:tr>
      <w:tr w14:paraId="5EA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229" w:type="dxa"/>
            <w:gridSpan w:val="3"/>
            <w:vAlign w:val="center"/>
          </w:tcPr>
          <w:p w14:paraId="05C267BD">
            <w:pPr>
              <w:spacing w:line="360" w:lineRule="exact"/>
              <w:jc w:val="center"/>
              <w:rPr>
                <w:rFonts w:hint="default" w:eastAsia="仿宋_GB2312"/>
                <w:sz w:val="24"/>
                <w:lang w:val="en-US" w:eastAsia="zh-CN"/>
              </w:rPr>
            </w:pPr>
            <w:r>
              <w:rPr>
                <w:rFonts w:hint="eastAsia" w:eastAsia="仿宋_GB2312"/>
                <w:sz w:val="24"/>
                <w:lang w:val="en-US" w:eastAsia="zh-CN"/>
              </w:rPr>
              <w:t>南京市数字孪生选煤厂工程技术研究中心</w:t>
            </w:r>
          </w:p>
        </w:tc>
        <w:tc>
          <w:tcPr>
            <w:tcW w:w="2792" w:type="dxa"/>
            <w:gridSpan w:val="3"/>
            <w:vAlign w:val="center"/>
          </w:tcPr>
          <w:p w14:paraId="241D23B9">
            <w:pPr>
              <w:spacing w:line="360" w:lineRule="exact"/>
              <w:jc w:val="center"/>
              <w:rPr>
                <w:rFonts w:hint="eastAsia" w:eastAsia="仿宋_GB2312"/>
                <w:sz w:val="24"/>
                <w:lang w:val="en-US" w:eastAsia="zh-CN"/>
              </w:rPr>
            </w:pPr>
            <w:r>
              <w:rPr>
                <w:rFonts w:hint="eastAsia" w:eastAsia="仿宋_GB2312"/>
                <w:sz w:val="24"/>
                <w:lang w:val="en-US" w:eastAsia="zh-CN"/>
              </w:rPr>
              <w:t>工程技术研究中心，市级</w:t>
            </w:r>
          </w:p>
        </w:tc>
        <w:tc>
          <w:tcPr>
            <w:tcW w:w="1843" w:type="dxa"/>
            <w:gridSpan w:val="2"/>
            <w:vAlign w:val="center"/>
          </w:tcPr>
          <w:p w14:paraId="747BBBDB">
            <w:pPr>
              <w:spacing w:line="360" w:lineRule="exact"/>
              <w:jc w:val="center"/>
              <w:rPr>
                <w:rFonts w:hint="default" w:eastAsia="仿宋_GB2312"/>
                <w:sz w:val="24"/>
                <w:lang w:val="en-US" w:eastAsia="zh-CN"/>
              </w:rPr>
            </w:pPr>
            <w:r>
              <w:rPr>
                <w:rFonts w:hint="eastAsia" w:eastAsia="仿宋_GB2312"/>
                <w:sz w:val="24"/>
                <w:lang w:val="en-US" w:eastAsia="zh-CN"/>
              </w:rPr>
              <w:t>南京市科技局</w:t>
            </w:r>
          </w:p>
        </w:tc>
        <w:tc>
          <w:tcPr>
            <w:tcW w:w="1511" w:type="dxa"/>
            <w:vAlign w:val="center"/>
          </w:tcPr>
          <w:p w14:paraId="613C68FE">
            <w:pPr>
              <w:spacing w:line="360" w:lineRule="exact"/>
              <w:jc w:val="center"/>
              <w:rPr>
                <w:rFonts w:hint="default" w:eastAsia="仿宋_GB2312"/>
                <w:sz w:val="24"/>
                <w:lang w:val="en-US" w:eastAsia="zh-CN"/>
              </w:rPr>
            </w:pPr>
            <w:r>
              <w:rPr>
                <w:rFonts w:hint="eastAsia" w:eastAsia="仿宋_GB2312"/>
                <w:sz w:val="24"/>
                <w:lang w:val="en-US" w:eastAsia="zh-CN"/>
              </w:rPr>
              <w:t>2022年</w:t>
            </w:r>
          </w:p>
        </w:tc>
      </w:tr>
      <w:tr w14:paraId="1041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229" w:type="dxa"/>
            <w:gridSpan w:val="3"/>
            <w:vAlign w:val="center"/>
          </w:tcPr>
          <w:p w14:paraId="0C6F9EB2">
            <w:pPr>
              <w:spacing w:line="360" w:lineRule="exact"/>
              <w:jc w:val="center"/>
              <w:rPr>
                <w:rFonts w:hint="default" w:eastAsia="仿宋_GB2312"/>
                <w:sz w:val="24"/>
                <w:lang w:val="en-US" w:eastAsia="zh-CN"/>
              </w:rPr>
            </w:pPr>
            <w:r>
              <w:rPr>
                <w:rFonts w:hint="eastAsia" w:eastAsia="仿宋_GB2312"/>
                <w:sz w:val="24"/>
                <w:lang w:val="en-US" w:eastAsia="zh-CN"/>
              </w:rPr>
              <w:t>南京市地下工程支护新材料工程技术研究中心</w:t>
            </w:r>
          </w:p>
        </w:tc>
        <w:tc>
          <w:tcPr>
            <w:tcW w:w="2792" w:type="dxa"/>
            <w:gridSpan w:val="3"/>
            <w:vAlign w:val="center"/>
          </w:tcPr>
          <w:p w14:paraId="290CA67B">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工程技术研究中心，市级</w:t>
            </w:r>
          </w:p>
        </w:tc>
        <w:tc>
          <w:tcPr>
            <w:tcW w:w="1843" w:type="dxa"/>
            <w:gridSpan w:val="2"/>
            <w:vAlign w:val="center"/>
          </w:tcPr>
          <w:p w14:paraId="008B7E00">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南京市科技局</w:t>
            </w:r>
          </w:p>
        </w:tc>
        <w:tc>
          <w:tcPr>
            <w:tcW w:w="1511" w:type="dxa"/>
            <w:vAlign w:val="center"/>
          </w:tcPr>
          <w:p w14:paraId="56E2EEAF">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2020年</w:t>
            </w:r>
          </w:p>
        </w:tc>
      </w:tr>
      <w:tr w14:paraId="2D13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29" w:type="dxa"/>
            <w:gridSpan w:val="3"/>
            <w:vAlign w:val="center"/>
          </w:tcPr>
          <w:p w14:paraId="3C0E5DD7">
            <w:pPr>
              <w:spacing w:line="360" w:lineRule="exact"/>
              <w:jc w:val="center"/>
              <w:rPr>
                <w:rFonts w:eastAsia="仿宋_GB2312"/>
                <w:sz w:val="24"/>
              </w:rPr>
            </w:pPr>
          </w:p>
        </w:tc>
        <w:tc>
          <w:tcPr>
            <w:tcW w:w="2792" w:type="dxa"/>
            <w:gridSpan w:val="3"/>
            <w:vAlign w:val="center"/>
          </w:tcPr>
          <w:p w14:paraId="4BAB3CE5">
            <w:pPr>
              <w:spacing w:line="360" w:lineRule="exact"/>
              <w:jc w:val="center"/>
              <w:rPr>
                <w:rFonts w:eastAsia="仿宋_GB2312"/>
                <w:sz w:val="24"/>
              </w:rPr>
            </w:pPr>
          </w:p>
        </w:tc>
        <w:tc>
          <w:tcPr>
            <w:tcW w:w="1843" w:type="dxa"/>
            <w:gridSpan w:val="2"/>
            <w:vAlign w:val="center"/>
          </w:tcPr>
          <w:p w14:paraId="4F0B9E51">
            <w:pPr>
              <w:spacing w:line="360" w:lineRule="exact"/>
              <w:jc w:val="center"/>
              <w:rPr>
                <w:rFonts w:eastAsia="仿宋_GB2312"/>
                <w:sz w:val="24"/>
              </w:rPr>
            </w:pPr>
          </w:p>
        </w:tc>
        <w:tc>
          <w:tcPr>
            <w:tcW w:w="1511" w:type="dxa"/>
            <w:vAlign w:val="center"/>
          </w:tcPr>
          <w:p w14:paraId="027D6F2B">
            <w:pPr>
              <w:spacing w:line="360" w:lineRule="exact"/>
              <w:jc w:val="center"/>
              <w:rPr>
                <w:rFonts w:eastAsia="仿宋_GB2312"/>
                <w:sz w:val="24"/>
              </w:rPr>
            </w:pPr>
          </w:p>
        </w:tc>
      </w:tr>
      <w:tr w14:paraId="5E25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29" w:type="dxa"/>
            <w:gridSpan w:val="3"/>
            <w:vAlign w:val="center"/>
          </w:tcPr>
          <w:p w14:paraId="76CD6323">
            <w:pPr>
              <w:spacing w:line="360" w:lineRule="exact"/>
              <w:jc w:val="center"/>
              <w:rPr>
                <w:rFonts w:eastAsia="仿宋_GB2312"/>
                <w:sz w:val="24"/>
              </w:rPr>
            </w:pPr>
          </w:p>
        </w:tc>
        <w:tc>
          <w:tcPr>
            <w:tcW w:w="2792" w:type="dxa"/>
            <w:gridSpan w:val="3"/>
            <w:vAlign w:val="center"/>
          </w:tcPr>
          <w:p w14:paraId="3A64A53C">
            <w:pPr>
              <w:spacing w:line="360" w:lineRule="exact"/>
              <w:jc w:val="center"/>
              <w:rPr>
                <w:rFonts w:eastAsia="仿宋_GB2312"/>
                <w:sz w:val="24"/>
              </w:rPr>
            </w:pPr>
          </w:p>
        </w:tc>
        <w:tc>
          <w:tcPr>
            <w:tcW w:w="1843" w:type="dxa"/>
            <w:gridSpan w:val="2"/>
            <w:vAlign w:val="center"/>
          </w:tcPr>
          <w:p w14:paraId="04584161">
            <w:pPr>
              <w:spacing w:line="360" w:lineRule="exact"/>
              <w:jc w:val="center"/>
              <w:rPr>
                <w:rFonts w:eastAsia="仿宋_GB2312"/>
                <w:sz w:val="24"/>
              </w:rPr>
            </w:pPr>
          </w:p>
        </w:tc>
        <w:tc>
          <w:tcPr>
            <w:tcW w:w="1511" w:type="dxa"/>
            <w:vAlign w:val="center"/>
          </w:tcPr>
          <w:p w14:paraId="0D136A3D">
            <w:pPr>
              <w:spacing w:line="360" w:lineRule="exact"/>
              <w:jc w:val="center"/>
              <w:rPr>
                <w:rFonts w:eastAsia="仿宋_GB2312"/>
                <w:sz w:val="24"/>
              </w:rPr>
            </w:pPr>
          </w:p>
        </w:tc>
      </w:tr>
      <w:tr w14:paraId="6AA8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29" w:type="dxa"/>
            <w:gridSpan w:val="3"/>
            <w:vAlign w:val="center"/>
          </w:tcPr>
          <w:p w14:paraId="36A16DA3">
            <w:pPr>
              <w:spacing w:line="360" w:lineRule="exact"/>
              <w:jc w:val="center"/>
              <w:rPr>
                <w:rFonts w:eastAsia="仿宋_GB2312"/>
                <w:sz w:val="24"/>
              </w:rPr>
            </w:pPr>
          </w:p>
        </w:tc>
        <w:tc>
          <w:tcPr>
            <w:tcW w:w="2792" w:type="dxa"/>
            <w:gridSpan w:val="3"/>
            <w:vAlign w:val="center"/>
          </w:tcPr>
          <w:p w14:paraId="624ECE6C">
            <w:pPr>
              <w:spacing w:line="360" w:lineRule="exact"/>
              <w:jc w:val="center"/>
              <w:rPr>
                <w:rFonts w:eastAsia="仿宋_GB2312"/>
                <w:sz w:val="24"/>
              </w:rPr>
            </w:pPr>
          </w:p>
        </w:tc>
        <w:tc>
          <w:tcPr>
            <w:tcW w:w="1843" w:type="dxa"/>
            <w:gridSpan w:val="2"/>
            <w:vAlign w:val="center"/>
          </w:tcPr>
          <w:p w14:paraId="154CB4A2">
            <w:pPr>
              <w:spacing w:line="360" w:lineRule="exact"/>
              <w:jc w:val="center"/>
              <w:rPr>
                <w:rFonts w:eastAsia="仿宋_GB2312"/>
                <w:sz w:val="24"/>
              </w:rPr>
            </w:pPr>
          </w:p>
        </w:tc>
        <w:tc>
          <w:tcPr>
            <w:tcW w:w="1511" w:type="dxa"/>
            <w:vAlign w:val="center"/>
          </w:tcPr>
          <w:p w14:paraId="04B8D539">
            <w:pPr>
              <w:spacing w:line="360" w:lineRule="exact"/>
              <w:jc w:val="center"/>
              <w:rPr>
                <w:rFonts w:eastAsia="仿宋_GB2312"/>
                <w:sz w:val="24"/>
              </w:rPr>
            </w:pPr>
          </w:p>
        </w:tc>
      </w:tr>
      <w:tr w14:paraId="1AD3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9"/>
            <w:vAlign w:val="center"/>
          </w:tcPr>
          <w:p w14:paraId="4518D518">
            <w:pPr>
              <w:jc w:val="center"/>
              <w:rPr>
                <w:rFonts w:eastAsia="仿宋_GB2312"/>
                <w:b/>
                <w:sz w:val="24"/>
              </w:rPr>
            </w:pPr>
            <w:r>
              <w:rPr>
                <w:rFonts w:eastAsia="仿宋_GB2312"/>
                <w:b/>
                <w:sz w:val="24"/>
              </w:rPr>
              <w:t>可获得优先支持情况</w:t>
            </w:r>
          </w:p>
          <w:p w14:paraId="4A3ED1A0">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14:paraId="6AF9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29" w:type="dxa"/>
            <w:gridSpan w:val="3"/>
            <w:vAlign w:val="center"/>
          </w:tcPr>
          <w:p w14:paraId="3E59B186">
            <w:pPr>
              <w:jc w:val="center"/>
              <w:rPr>
                <w:rFonts w:eastAsia="仿宋_GB2312"/>
                <w:sz w:val="24"/>
              </w:rPr>
            </w:pPr>
            <w:r>
              <w:rPr>
                <w:rFonts w:eastAsia="仿宋_GB2312"/>
                <w:sz w:val="24"/>
              </w:rPr>
              <w:t>平台名称</w:t>
            </w:r>
          </w:p>
        </w:tc>
        <w:tc>
          <w:tcPr>
            <w:tcW w:w="2792" w:type="dxa"/>
            <w:gridSpan w:val="3"/>
            <w:vAlign w:val="center"/>
          </w:tcPr>
          <w:p w14:paraId="4E09AFF5">
            <w:pPr>
              <w:jc w:val="center"/>
              <w:rPr>
                <w:rFonts w:eastAsia="仿宋_GB2312"/>
                <w:sz w:val="24"/>
              </w:rPr>
            </w:pPr>
            <w:r>
              <w:rPr>
                <w:rFonts w:eastAsia="仿宋_GB2312"/>
                <w:sz w:val="24"/>
              </w:rPr>
              <w:t>平台类别、级别</w:t>
            </w:r>
          </w:p>
        </w:tc>
        <w:tc>
          <w:tcPr>
            <w:tcW w:w="1843" w:type="dxa"/>
            <w:gridSpan w:val="2"/>
            <w:vAlign w:val="center"/>
          </w:tcPr>
          <w:p w14:paraId="0D155805">
            <w:pPr>
              <w:jc w:val="center"/>
              <w:rPr>
                <w:rFonts w:eastAsia="仿宋_GB2312"/>
                <w:sz w:val="24"/>
              </w:rPr>
            </w:pPr>
            <w:r>
              <w:rPr>
                <w:rFonts w:eastAsia="仿宋_GB2312"/>
                <w:sz w:val="24"/>
              </w:rPr>
              <w:t>批准单位</w:t>
            </w:r>
          </w:p>
        </w:tc>
        <w:tc>
          <w:tcPr>
            <w:tcW w:w="1511" w:type="dxa"/>
            <w:vAlign w:val="center"/>
          </w:tcPr>
          <w:p w14:paraId="24189606">
            <w:pPr>
              <w:jc w:val="center"/>
              <w:rPr>
                <w:rFonts w:eastAsia="仿宋_GB2312"/>
                <w:sz w:val="24"/>
              </w:rPr>
            </w:pPr>
            <w:r>
              <w:rPr>
                <w:rFonts w:eastAsia="仿宋_GB2312"/>
                <w:sz w:val="24"/>
              </w:rPr>
              <w:t>获批时间</w:t>
            </w:r>
          </w:p>
        </w:tc>
      </w:tr>
      <w:tr w14:paraId="164B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3229" w:type="dxa"/>
            <w:gridSpan w:val="3"/>
            <w:vAlign w:val="center"/>
          </w:tcPr>
          <w:p w14:paraId="3F975AC3">
            <w:pPr>
              <w:spacing w:line="360" w:lineRule="exact"/>
              <w:jc w:val="center"/>
              <w:rPr>
                <w:rFonts w:hint="default" w:eastAsia="仿宋_GB2312"/>
                <w:sz w:val="24"/>
                <w:lang w:val="en-US" w:eastAsia="zh-CN"/>
              </w:rPr>
            </w:pPr>
            <w:r>
              <w:rPr>
                <w:rFonts w:hint="eastAsia" w:eastAsia="仿宋_GB2312"/>
                <w:sz w:val="24"/>
                <w:lang w:val="en-US" w:eastAsia="zh-CN"/>
              </w:rPr>
              <w:t>JITRI-业恒达联合创新中心</w:t>
            </w:r>
          </w:p>
        </w:tc>
        <w:tc>
          <w:tcPr>
            <w:tcW w:w="2792" w:type="dxa"/>
            <w:gridSpan w:val="3"/>
            <w:vAlign w:val="center"/>
          </w:tcPr>
          <w:p w14:paraId="70D2DF0D">
            <w:pPr>
              <w:spacing w:line="360" w:lineRule="exact"/>
              <w:jc w:val="center"/>
              <w:rPr>
                <w:rFonts w:hint="default" w:eastAsia="仿宋_GB2312"/>
                <w:sz w:val="24"/>
                <w:lang w:val="en-US" w:eastAsia="zh-CN"/>
              </w:rPr>
            </w:pPr>
            <w:r>
              <w:rPr>
                <w:rFonts w:hint="eastAsia" w:eastAsia="仿宋_GB2312"/>
                <w:sz w:val="24"/>
                <w:lang w:val="en-US" w:eastAsia="zh-CN"/>
              </w:rPr>
              <w:t>省级产业技术研究院</w:t>
            </w:r>
          </w:p>
        </w:tc>
        <w:tc>
          <w:tcPr>
            <w:tcW w:w="1843" w:type="dxa"/>
            <w:gridSpan w:val="2"/>
            <w:vAlign w:val="center"/>
          </w:tcPr>
          <w:p w14:paraId="3795F4DA">
            <w:pPr>
              <w:spacing w:line="360" w:lineRule="exact"/>
              <w:jc w:val="center"/>
              <w:rPr>
                <w:rFonts w:hint="default" w:eastAsia="仿宋_GB2312"/>
                <w:sz w:val="24"/>
                <w:lang w:val="en-US" w:eastAsia="zh-CN"/>
              </w:rPr>
            </w:pPr>
            <w:r>
              <w:rPr>
                <w:rFonts w:hint="eastAsia" w:eastAsia="仿宋_GB2312"/>
                <w:sz w:val="24"/>
                <w:lang w:val="en-US" w:eastAsia="zh-CN"/>
              </w:rPr>
              <w:t>江苏省产业技术研究院</w:t>
            </w:r>
          </w:p>
        </w:tc>
        <w:tc>
          <w:tcPr>
            <w:tcW w:w="1511" w:type="dxa"/>
            <w:vAlign w:val="center"/>
          </w:tcPr>
          <w:p w14:paraId="4560CDE7">
            <w:pPr>
              <w:spacing w:line="360" w:lineRule="exact"/>
              <w:jc w:val="center"/>
              <w:rPr>
                <w:rFonts w:hint="default" w:eastAsia="仿宋_GB2312"/>
                <w:sz w:val="24"/>
                <w:lang w:val="en-US" w:eastAsia="zh-CN"/>
              </w:rPr>
            </w:pPr>
            <w:r>
              <w:rPr>
                <w:rFonts w:hint="eastAsia" w:eastAsia="仿宋_GB2312"/>
                <w:sz w:val="24"/>
                <w:lang w:val="en-US" w:eastAsia="zh-CN"/>
              </w:rPr>
              <w:t>2023年12月</w:t>
            </w:r>
          </w:p>
        </w:tc>
      </w:tr>
      <w:tr w14:paraId="4BA4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3229" w:type="dxa"/>
            <w:gridSpan w:val="3"/>
            <w:vAlign w:val="center"/>
          </w:tcPr>
          <w:p w14:paraId="4EA8A716">
            <w:pPr>
              <w:spacing w:line="360" w:lineRule="exact"/>
              <w:jc w:val="center"/>
              <w:rPr>
                <w:rFonts w:hint="eastAsia" w:eastAsia="仿宋_GB2312"/>
                <w:sz w:val="24"/>
                <w:lang w:val="en-US" w:eastAsia="zh-CN"/>
              </w:rPr>
            </w:pPr>
          </w:p>
        </w:tc>
        <w:tc>
          <w:tcPr>
            <w:tcW w:w="2792" w:type="dxa"/>
            <w:gridSpan w:val="3"/>
            <w:vAlign w:val="center"/>
          </w:tcPr>
          <w:p w14:paraId="10E84502">
            <w:pPr>
              <w:spacing w:line="360" w:lineRule="exact"/>
              <w:jc w:val="center"/>
              <w:rPr>
                <w:rFonts w:hint="eastAsia" w:eastAsia="仿宋_GB2312"/>
                <w:sz w:val="24"/>
                <w:lang w:val="en-US" w:eastAsia="zh-CN"/>
              </w:rPr>
            </w:pPr>
          </w:p>
        </w:tc>
        <w:tc>
          <w:tcPr>
            <w:tcW w:w="1843" w:type="dxa"/>
            <w:gridSpan w:val="2"/>
            <w:vAlign w:val="center"/>
          </w:tcPr>
          <w:p w14:paraId="2A43376C">
            <w:pPr>
              <w:spacing w:line="360" w:lineRule="exact"/>
              <w:jc w:val="center"/>
              <w:rPr>
                <w:rFonts w:hint="eastAsia" w:eastAsia="仿宋_GB2312"/>
                <w:sz w:val="24"/>
                <w:lang w:val="en-US" w:eastAsia="zh-CN"/>
              </w:rPr>
            </w:pPr>
          </w:p>
        </w:tc>
        <w:tc>
          <w:tcPr>
            <w:tcW w:w="1511" w:type="dxa"/>
            <w:vAlign w:val="center"/>
          </w:tcPr>
          <w:p w14:paraId="42918795">
            <w:pPr>
              <w:spacing w:line="360" w:lineRule="exact"/>
              <w:jc w:val="center"/>
              <w:rPr>
                <w:rFonts w:hint="eastAsia" w:eastAsia="仿宋_GB2312"/>
                <w:sz w:val="24"/>
                <w:lang w:val="en-US" w:eastAsia="zh-CN"/>
              </w:rPr>
            </w:pPr>
          </w:p>
        </w:tc>
      </w:tr>
      <w:tr w14:paraId="4C10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3229" w:type="dxa"/>
            <w:gridSpan w:val="3"/>
            <w:vAlign w:val="center"/>
          </w:tcPr>
          <w:p w14:paraId="7BF6652D">
            <w:pPr>
              <w:spacing w:line="360" w:lineRule="exact"/>
              <w:jc w:val="center"/>
              <w:rPr>
                <w:rFonts w:hint="eastAsia" w:eastAsia="仿宋_GB2312"/>
                <w:sz w:val="24"/>
                <w:lang w:val="en-US" w:eastAsia="zh-CN"/>
              </w:rPr>
            </w:pPr>
          </w:p>
        </w:tc>
        <w:tc>
          <w:tcPr>
            <w:tcW w:w="2792" w:type="dxa"/>
            <w:gridSpan w:val="3"/>
            <w:vAlign w:val="center"/>
          </w:tcPr>
          <w:p w14:paraId="6F89D123">
            <w:pPr>
              <w:spacing w:line="360" w:lineRule="exact"/>
              <w:jc w:val="center"/>
              <w:rPr>
                <w:rFonts w:hint="eastAsia" w:eastAsia="仿宋_GB2312"/>
                <w:sz w:val="24"/>
                <w:lang w:val="en-US" w:eastAsia="zh-CN"/>
              </w:rPr>
            </w:pPr>
          </w:p>
        </w:tc>
        <w:tc>
          <w:tcPr>
            <w:tcW w:w="1843" w:type="dxa"/>
            <w:gridSpan w:val="2"/>
            <w:vAlign w:val="center"/>
          </w:tcPr>
          <w:p w14:paraId="48053CEF">
            <w:pPr>
              <w:spacing w:line="360" w:lineRule="exact"/>
              <w:jc w:val="center"/>
              <w:rPr>
                <w:rFonts w:hint="eastAsia" w:eastAsia="仿宋_GB2312"/>
                <w:sz w:val="24"/>
                <w:lang w:val="en-US" w:eastAsia="zh-CN"/>
              </w:rPr>
            </w:pPr>
          </w:p>
        </w:tc>
        <w:tc>
          <w:tcPr>
            <w:tcW w:w="1511" w:type="dxa"/>
            <w:vAlign w:val="center"/>
          </w:tcPr>
          <w:p w14:paraId="6F4BD124">
            <w:pPr>
              <w:spacing w:line="360" w:lineRule="exact"/>
              <w:jc w:val="center"/>
              <w:rPr>
                <w:rFonts w:hint="eastAsia" w:eastAsia="仿宋_GB2312"/>
                <w:sz w:val="24"/>
                <w:lang w:val="en-US" w:eastAsia="zh-CN"/>
              </w:rPr>
            </w:pPr>
          </w:p>
        </w:tc>
      </w:tr>
      <w:tr w14:paraId="34F9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3229" w:type="dxa"/>
            <w:gridSpan w:val="3"/>
            <w:vAlign w:val="center"/>
          </w:tcPr>
          <w:p w14:paraId="20B7B870">
            <w:pPr>
              <w:spacing w:line="360" w:lineRule="exact"/>
              <w:jc w:val="center"/>
              <w:rPr>
                <w:rFonts w:hint="eastAsia" w:eastAsia="仿宋_GB2312"/>
                <w:sz w:val="24"/>
                <w:lang w:val="en-US" w:eastAsia="zh-CN"/>
              </w:rPr>
            </w:pPr>
          </w:p>
        </w:tc>
        <w:tc>
          <w:tcPr>
            <w:tcW w:w="2792" w:type="dxa"/>
            <w:gridSpan w:val="3"/>
            <w:vAlign w:val="center"/>
          </w:tcPr>
          <w:p w14:paraId="77967C0C">
            <w:pPr>
              <w:spacing w:line="360" w:lineRule="exact"/>
              <w:jc w:val="center"/>
              <w:rPr>
                <w:rFonts w:hint="eastAsia" w:eastAsia="仿宋_GB2312"/>
                <w:sz w:val="24"/>
                <w:lang w:val="en-US" w:eastAsia="zh-CN"/>
              </w:rPr>
            </w:pPr>
          </w:p>
        </w:tc>
        <w:tc>
          <w:tcPr>
            <w:tcW w:w="1843" w:type="dxa"/>
            <w:gridSpan w:val="2"/>
            <w:vAlign w:val="center"/>
          </w:tcPr>
          <w:p w14:paraId="46AFA11D">
            <w:pPr>
              <w:spacing w:line="360" w:lineRule="exact"/>
              <w:jc w:val="center"/>
              <w:rPr>
                <w:rFonts w:hint="eastAsia" w:eastAsia="仿宋_GB2312"/>
                <w:sz w:val="24"/>
                <w:lang w:val="en-US" w:eastAsia="zh-CN"/>
              </w:rPr>
            </w:pPr>
          </w:p>
        </w:tc>
        <w:tc>
          <w:tcPr>
            <w:tcW w:w="1511" w:type="dxa"/>
            <w:vAlign w:val="center"/>
          </w:tcPr>
          <w:p w14:paraId="6281D08C">
            <w:pPr>
              <w:spacing w:line="360" w:lineRule="exact"/>
              <w:jc w:val="center"/>
              <w:rPr>
                <w:rFonts w:hint="eastAsia" w:eastAsia="仿宋_GB2312"/>
                <w:sz w:val="24"/>
                <w:lang w:val="en-US" w:eastAsia="zh-CN"/>
              </w:rPr>
            </w:pPr>
          </w:p>
        </w:tc>
      </w:tr>
      <w:tr w14:paraId="2ABB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3229" w:type="dxa"/>
            <w:gridSpan w:val="3"/>
            <w:vAlign w:val="center"/>
          </w:tcPr>
          <w:p w14:paraId="14C1100F">
            <w:pPr>
              <w:spacing w:line="360" w:lineRule="exact"/>
              <w:jc w:val="center"/>
              <w:rPr>
                <w:rFonts w:hint="eastAsia" w:eastAsia="仿宋_GB2312"/>
                <w:sz w:val="24"/>
                <w:lang w:val="en-US" w:eastAsia="zh-CN"/>
              </w:rPr>
            </w:pPr>
          </w:p>
        </w:tc>
        <w:tc>
          <w:tcPr>
            <w:tcW w:w="2792" w:type="dxa"/>
            <w:gridSpan w:val="3"/>
            <w:vAlign w:val="center"/>
          </w:tcPr>
          <w:p w14:paraId="2B519555">
            <w:pPr>
              <w:spacing w:line="360" w:lineRule="exact"/>
              <w:jc w:val="center"/>
              <w:rPr>
                <w:rFonts w:hint="eastAsia" w:eastAsia="仿宋_GB2312"/>
                <w:sz w:val="24"/>
                <w:lang w:val="en-US" w:eastAsia="zh-CN"/>
              </w:rPr>
            </w:pPr>
          </w:p>
        </w:tc>
        <w:tc>
          <w:tcPr>
            <w:tcW w:w="1843" w:type="dxa"/>
            <w:gridSpan w:val="2"/>
            <w:vAlign w:val="center"/>
          </w:tcPr>
          <w:p w14:paraId="703516FD">
            <w:pPr>
              <w:spacing w:line="360" w:lineRule="exact"/>
              <w:jc w:val="center"/>
              <w:rPr>
                <w:rFonts w:hint="eastAsia" w:eastAsia="仿宋_GB2312"/>
                <w:sz w:val="24"/>
                <w:lang w:val="en-US" w:eastAsia="zh-CN"/>
              </w:rPr>
            </w:pPr>
          </w:p>
        </w:tc>
        <w:tc>
          <w:tcPr>
            <w:tcW w:w="1511" w:type="dxa"/>
            <w:vAlign w:val="center"/>
          </w:tcPr>
          <w:p w14:paraId="03CA5DCF">
            <w:pPr>
              <w:spacing w:line="360" w:lineRule="exact"/>
              <w:jc w:val="center"/>
              <w:rPr>
                <w:rFonts w:hint="eastAsia" w:eastAsia="仿宋_GB2312"/>
                <w:sz w:val="24"/>
                <w:lang w:val="en-US" w:eastAsia="zh-CN"/>
              </w:rPr>
            </w:pPr>
          </w:p>
        </w:tc>
      </w:tr>
      <w:tr w14:paraId="23C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5" w:type="dxa"/>
            <w:gridSpan w:val="9"/>
          </w:tcPr>
          <w:p w14:paraId="6741CDE0">
            <w:pPr>
              <w:jc w:val="left"/>
              <w:rPr>
                <w:szCs w:val="21"/>
              </w:rPr>
            </w:pPr>
            <w:r>
              <w:rPr>
                <w:rFonts w:eastAsia="仿宋_GB2312"/>
                <w:sz w:val="24"/>
              </w:rPr>
              <w:t>申请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14:paraId="29B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375" w:type="dxa"/>
            <w:gridSpan w:val="9"/>
          </w:tcPr>
          <w:p w14:paraId="1B66B33F">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p>
          <w:p w14:paraId="3790DD6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矿区总体规划及其环境影响评价项目遥感解译，</w:t>
            </w:r>
            <w:r>
              <w:rPr>
                <w:rFonts w:hint="eastAsia" w:ascii="仿宋_GB2312" w:hAnsi="仿宋_GB2312" w:eastAsia="仿宋_GB2312" w:cs="仿宋_GB2312"/>
                <w:sz w:val="24"/>
                <w:szCs w:val="24"/>
                <w:lang w:val="en-US" w:eastAsia="zh-CN"/>
              </w:rPr>
              <w:t>2024年合作项目。项目利用遥感卫星影像，以人机交互解译为主，模型计算为辅，从几何形态、纹理及地理位置等要素多个维度对植被类型、土地利用类型、土壤类型、土地侵蚀类型、地貌景观及生态系统类型进行分类及变化分析。项目通过分析不同年份不同分类标准中各类地物的面积大小范围、分布方式、变化速度及趋势，结合不同分类标准的解译成果进行生态环境变化分析。</w:t>
            </w:r>
          </w:p>
          <w:p w14:paraId="7F15F9E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采高沿空留巷技术研究，2023年合作项目。项目以察哈素煤矿CT301工作面为工程背景，采用理论分析、数值模拟、现场实测等方法，分析膏体充填开采沿空留巷过程中影响留巷稳定性以及巷道围岩塑性区范围的因素，进行“煤帮-巷旁支护体-充填体”巷内围岩支护和巷旁辅助支护研究，为膏体充填开采沿空留巷围岩控制方法提供借鉴。项目获得充填体不同蠕变时间与巷道围岩变形之间的关系，蠕变初期，巷道围岩变形速度较快，处于加速蠕变阶段；随后，充填体的蠕变速率减小，进入衰减蠕变阶段，变形速度减小；最后充填体蠕变速率逐渐稳定，由衰减蠕变进入稳定蠕变，巷道围岩的变形速度趋于稳定。</w:t>
            </w:r>
          </w:p>
          <w:p w14:paraId="742AE6D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煤矿工作面动态影响充填站计算分析，2023年合作项目。项目通过现场调研、实验研究、理论分析，确定膏体材料长时蠕变特征，建立其本构模型，采用数值模拟的方法分析充填体在控制地表沉降中的作用机理；深入揭示在水环境下，充填体含水率及典型盐离子对充填体的影响，建立水环境下充填体的损伤力学模型，分析采空区充填体的长期稳定性，为膏体充填大采高沿空留巷技术的可持续发展提供支持。项目开展了不同龄期膏体的单轴强度试验，分析了不同龄期膏体的变形特点，得到了膏体材料强度随时间的增长曲线。</w:t>
            </w:r>
          </w:p>
          <w:p w14:paraId="5BE1657B">
            <w:pPr>
              <w:rPr>
                <w:szCs w:val="21"/>
              </w:rPr>
            </w:pPr>
          </w:p>
          <w:p w14:paraId="589D66D7">
            <w:pPr>
              <w:rPr>
                <w:szCs w:val="21"/>
              </w:rPr>
            </w:pPr>
          </w:p>
          <w:p w14:paraId="08CE1783">
            <w:pPr>
              <w:rPr>
                <w:szCs w:val="21"/>
              </w:rPr>
            </w:pPr>
          </w:p>
          <w:p w14:paraId="1E8D3E23">
            <w:pPr>
              <w:rPr>
                <w:szCs w:val="21"/>
              </w:rPr>
            </w:pPr>
          </w:p>
          <w:p w14:paraId="1F250BD4">
            <w:pPr>
              <w:rPr>
                <w:szCs w:val="21"/>
              </w:rPr>
            </w:pPr>
          </w:p>
          <w:p w14:paraId="31F16374">
            <w:pPr>
              <w:rPr>
                <w:szCs w:val="21"/>
              </w:rPr>
            </w:pPr>
          </w:p>
        </w:tc>
      </w:tr>
      <w:tr w14:paraId="2302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9"/>
            <w:vAlign w:val="center"/>
          </w:tcPr>
          <w:p w14:paraId="71DC064C">
            <w:pPr>
              <w:jc w:val="center"/>
              <w:rPr>
                <w:szCs w:val="21"/>
              </w:rPr>
            </w:pPr>
            <w:r>
              <w:rPr>
                <w:rFonts w:eastAsia="仿宋_GB2312"/>
                <w:sz w:val="24"/>
              </w:rPr>
              <w:t>工作站条件保障情况</w:t>
            </w:r>
          </w:p>
        </w:tc>
      </w:tr>
      <w:tr w14:paraId="3077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9"/>
          </w:tcPr>
          <w:p w14:paraId="00FA3D42">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rPr>
            </w:pPr>
            <w:r>
              <w:rPr>
                <w:rFonts w:eastAsia="仿宋_GB2312"/>
                <w:sz w:val="24"/>
              </w:rPr>
              <w:t>1.人员保障条件（包括高校和企业能指导研究生科研创新实践的专业技术或管理专家等情况）</w:t>
            </w:r>
          </w:p>
          <w:p w14:paraId="11FD5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rPr>
              <w:t>中煤科工集团南京设计研究院有限公司</w:t>
            </w:r>
            <w:r>
              <w:rPr>
                <w:rFonts w:hint="eastAsia" w:eastAsia="仿宋_GB2312"/>
                <w:sz w:val="24"/>
                <w:lang w:eastAsia="zh-CN"/>
              </w:rPr>
              <w:t>（</w:t>
            </w:r>
            <w:r>
              <w:rPr>
                <w:rFonts w:hint="eastAsia" w:eastAsia="仿宋_GB2312"/>
                <w:sz w:val="24"/>
                <w:lang w:val="en-US" w:eastAsia="zh-CN"/>
              </w:rPr>
              <w:t>以下简称南京设计院</w:t>
            </w:r>
            <w:r>
              <w:rPr>
                <w:rFonts w:hint="eastAsia" w:eastAsia="仿宋_GB2312"/>
                <w:sz w:val="24"/>
                <w:lang w:eastAsia="zh-CN"/>
              </w:rPr>
              <w:t>）是国务院国资委管理的中国煤炭科工集团有限公司全资子企业，是国家高新技术企业，拥有智能智慧核心技术、系统解决方案、多行业工程勘察设计及工程总承包能力的综合型科研设计中央企业。</w:t>
            </w:r>
            <w:r>
              <w:rPr>
                <w:rFonts w:hint="eastAsia" w:eastAsia="仿宋_GB2312"/>
                <w:sz w:val="24"/>
                <w:lang w:val="en-US" w:eastAsia="zh-CN"/>
              </w:rPr>
              <w:t>南京设计院现有员工近800人，拥有一支由首席科学家、行业设计大师、技术专家、学科带头博士及以硕士为主的技术研发团队，在煤矿智能化、矿用新新材、煤矿大型深立井设计、煤矿矿井水零排放工程等方向具备国内优秀的研究、试验队伍，拥有国际级的技术成果。</w:t>
            </w:r>
          </w:p>
          <w:p w14:paraId="49E66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sz w:val="24"/>
                <w:lang w:val="en-US" w:eastAsia="zh-CN"/>
              </w:rPr>
            </w:pPr>
            <w:r>
              <w:rPr>
                <w:rFonts w:hint="eastAsia" w:eastAsia="仿宋_GB2312"/>
                <w:sz w:val="24"/>
                <w:lang w:val="en-US" w:eastAsia="zh-CN"/>
              </w:rPr>
              <w:t>研究生进站后，将为其配置企业导师。公司还将成立专门的研究生指导小组，为每位进站的研究生制定科学的培养计划、合理的研究计划，同时定期组织技术培训，理论联系实践、以问题为导向，提高整体技术水平和科研能力。</w:t>
            </w:r>
          </w:p>
          <w:p w14:paraId="6C2AD5A6">
            <w:pPr>
              <w:rPr>
                <w:rFonts w:eastAsia="仿宋_GB2312"/>
                <w:sz w:val="24"/>
              </w:rPr>
            </w:pPr>
          </w:p>
          <w:p w14:paraId="61A47C2A">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rPr>
            </w:pPr>
            <w:r>
              <w:rPr>
                <w:rFonts w:eastAsia="仿宋_GB2312"/>
                <w:sz w:val="24"/>
              </w:rPr>
              <w:t>2.工作保障条件（如科研设施、实践场地等情况）</w:t>
            </w:r>
          </w:p>
          <w:p w14:paraId="66E4E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rPr>
            </w:pPr>
            <w:r>
              <w:rPr>
                <w:rFonts w:hint="eastAsia" w:eastAsia="仿宋_GB2312"/>
                <w:sz w:val="24"/>
                <w:lang w:val="en-US" w:eastAsia="zh-CN"/>
              </w:rPr>
              <w:t>南京设计院</w:t>
            </w:r>
            <w:r>
              <w:rPr>
                <w:rFonts w:hint="eastAsia" w:eastAsia="仿宋_GB2312"/>
                <w:sz w:val="24"/>
              </w:rPr>
              <w:t>业务以能源规划、技术咨询、工程设计、工程勘察、工程总承包、工程监理、产品开发、检验培训等为主体，形成智慧矿山、智能信息、生态环保、建筑市政、新材料五位一体的产业格局，拥有工程设计、工程勘察、工程总承包、工程监理等13项甲级资质。主编国家及行业设计标准41部，参编17部</w:t>
            </w:r>
            <w:r>
              <w:rPr>
                <w:rFonts w:hint="eastAsia" w:eastAsia="仿宋_GB2312"/>
                <w:sz w:val="24"/>
                <w:lang w:eastAsia="zh-CN"/>
              </w:rPr>
              <w:t>；</w:t>
            </w:r>
            <w:r>
              <w:rPr>
                <w:rFonts w:hint="eastAsia" w:eastAsia="仿宋_GB2312"/>
                <w:sz w:val="24"/>
                <w:lang w:val="en-US" w:eastAsia="zh-CN"/>
              </w:rPr>
              <w:t>近年来在智慧矿山系统技术、智能信息控制技术、生态绿色矿山技术和新材料技术上取得了一系列突破，完成了智慧矿山、智能选煤厂、智能制造工厂、绿色建筑和生态环保等150余项大型工程项目；</w:t>
            </w:r>
            <w:r>
              <w:rPr>
                <w:rFonts w:hint="eastAsia" w:eastAsia="仿宋_GB2312"/>
                <w:sz w:val="24"/>
              </w:rPr>
              <w:t>先后获得国家级奖励70项、省部级奖励400余项，持有专有技术20余项、国家专利60余项，获得CMMI5、ITSS3级等多项认证，获评国家级优秀勘察设计院、中国勘察设计综合实力百强设计院、全国勘察设计行业十佳自主创新企业、江苏省软件企业等荣誉称号。</w:t>
            </w:r>
          </w:p>
          <w:p w14:paraId="75E90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sz w:val="24"/>
                <w:lang w:val="en-US"/>
              </w:rPr>
            </w:pPr>
            <w:r>
              <w:rPr>
                <w:rFonts w:hint="eastAsia" w:eastAsia="仿宋_GB2312"/>
                <w:sz w:val="24"/>
                <w:lang w:val="en-US" w:eastAsia="zh-CN"/>
              </w:rPr>
              <w:t>南京设计院现有业恒达智慧矿山实验室、矿用新材料实验室、岩土实验室、水环境工程实验室，具备设备组装、材料研发、土工试验、水处理试验等研究平台。</w:t>
            </w:r>
          </w:p>
          <w:p w14:paraId="6D0DD7F6">
            <w:pPr>
              <w:rPr>
                <w:rFonts w:eastAsia="仿宋_GB2312"/>
                <w:sz w:val="24"/>
              </w:rPr>
            </w:pPr>
          </w:p>
          <w:p w14:paraId="06F7D92F">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rPr>
            </w:pPr>
            <w:r>
              <w:rPr>
                <w:rFonts w:eastAsia="仿宋_GB2312"/>
                <w:sz w:val="24"/>
              </w:rPr>
              <w:t>3.生活保障条件（包括为进站研究生提供生活、交通、通讯等补助及食宿条件等情况）</w:t>
            </w:r>
          </w:p>
          <w:p w14:paraId="26CA1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sz w:val="24"/>
                <w:lang w:val="en-US" w:eastAsia="zh-CN"/>
              </w:rPr>
            </w:pPr>
            <w:r>
              <w:rPr>
                <w:rFonts w:hint="eastAsia" w:eastAsia="仿宋_GB2312"/>
                <w:sz w:val="24"/>
                <w:lang w:val="en-US" w:eastAsia="zh-CN"/>
              </w:rPr>
              <w:t>南京设计院将严格遵守《江苏省企业研究生工作站进站研究生管理办法》等相关规定，主动作为，加强在站研究生的学习、研究、生活的日常管理与安全教育工作。企业为进站的全日制研究生提供宿舍和科研津贴，津贴发放标准：硕士研究生每人每月1000元、博士研究生每人每月2000元，病、事假及旷工期间按天扣发。企业提供午餐和其他工作补贴，如高温费、营养费等。</w:t>
            </w:r>
          </w:p>
          <w:p w14:paraId="055B04D8">
            <w:pPr>
              <w:rPr>
                <w:rFonts w:eastAsia="仿宋_GB2312"/>
                <w:sz w:val="24"/>
              </w:rPr>
            </w:pPr>
          </w:p>
          <w:p w14:paraId="1FF16716">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14:paraId="1EEC09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lang w:val="en-US" w:eastAsia="zh-CN"/>
              </w:rPr>
              <w:t>研究生进站后的培养计划和方案主要围绕智慧矿山、绿色矿山的设计、开发、建设、维护等方向展开，将企业IPD研发理论与研究生培养结合，探索产、学、研、用的新模式。</w:t>
            </w:r>
          </w:p>
          <w:p w14:paraId="27033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lang w:val="en-US" w:eastAsia="zh-CN"/>
              </w:rPr>
              <w:t>方向一：智慧矿山</w:t>
            </w:r>
          </w:p>
          <w:p w14:paraId="3400852F">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课题1：黑灯选煤厂系统控制</w:t>
            </w:r>
          </w:p>
          <w:p w14:paraId="0E3DFC6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课题2：黑灯选煤厂智能监测</w:t>
            </w:r>
          </w:p>
          <w:p w14:paraId="0FECCA7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课题3：煤矿智慧井口系列产品开发</w:t>
            </w:r>
          </w:p>
          <w:p w14:paraId="6AC0277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课题4：矿山灾害治理技术</w:t>
            </w:r>
          </w:p>
          <w:p w14:paraId="7DE46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lang w:val="en-US" w:eastAsia="zh-CN"/>
              </w:rPr>
              <w:t>预期成果：</w:t>
            </w:r>
          </w:p>
          <w:p w14:paraId="7B8D7F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选煤厂</w:t>
            </w:r>
            <w:r>
              <w:rPr>
                <w:rFonts w:hint="default" w:eastAsia="仿宋_GB2312"/>
                <w:sz w:val="24"/>
                <w:lang w:val="en-US" w:eastAsia="zh-CN"/>
              </w:rPr>
              <w:t>生产组织、煤质管控、经营成本的智能决策</w:t>
            </w:r>
            <w:r>
              <w:rPr>
                <w:rFonts w:hint="eastAsia" w:eastAsia="仿宋_GB2312"/>
                <w:sz w:val="24"/>
                <w:lang w:val="en-US" w:eastAsia="zh-CN"/>
              </w:rPr>
              <w:t>平台</w:t>
            </w:r>
          </w:p>
          <w:p w14:paraId="6C1656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default" w:eastAsia="仿宋_GB2312"/>
                <w:sz w:val="24"/>
                <w:lang w:val="en-US" w:eastAsia="zh-CN"/>
              </w:rPr>
              <w:t>高性能、高可靠性、开放性</w:t>
            </w:r>
            <w:r>
              <w:rPr>
                <w:rFonts w:hint="eastAsia" w:eastAsia="仿宋_GB2312"/>
                <w:sz w:val="24"/>
                <w:lang w:val="en-US" w:eastAsia="zh-CN"/>
              </w:rPr>
              <w:t>的可信PLC</w:t>
            </w:r>
          </w:p>
          <w:p w14:paraId="643598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煤矿智慧井口应用场景拓展</w:t>
            </w:r>
          </w:p>
          <w:p w14:paraId="1B320F3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边坡灾害超前感知技术应用</w:t>
            </w:r>
          </w:p>
          <w:p w14:paraId="7C6391D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国内发明专利若干项，单个课题不少于1项</w:t>
            </w:r>
          </w:p>
          <w:p w14:paraId="25724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lang w:val="en-US" w:eastAsia="zh-CN"/>
              </w:rPr>
              <w:t>方向二：绿色矿山</w:t>
            </w:r>
          </w:p>
          <w:p w14:paraId="1E9586C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课题1：充填开采全过程控制</w:t>
            </w:r>
          </w:p>
          <w:p w14:paraId="1BD9A2C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课题2：矿区（矿山）低碳技术应用</w:t>
            </w:r>
          </w:p>
          <w:p w14:paraId="5DFFC3E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课题3：矿井水分级利用零排放技术</w:t>
            </w:r>
          </w:p>
          <w:p w14:paraId="0E5B58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课题4：矿山生态修复技术</w:t>
            </w:r>
          </w:p>
          <w:p w14:paraId="4F05B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sz w:val="24"/>
                <w:lang w:val="en-US" w:eastAsia="zh-CN"/>
              </w:rPr>
            </w:pPr>
            <w:r>
              <w:rPr>
                <w:rFonts w:hint="eastAsia" w:eastAsia="仿宋_GB2312"/>
                <w:sz w:val="24"/>
                <w:lang w:val="en-US" w:eastAsia="zh-CN"/>
              </w:rPr>
              <w:t>预期成果：</w:t>
            </w:r>
          </w:p>
          <w:p w14:paraId="5EC127F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eastAsia="仿宋_GB2312"/>
                <w:sz w:val="24"/>
                <w:lang w:val="en-US" w:eastAsia="zh-CN"/>
              </w:rPr>
            </w:pPr>
            <w:r>
              <w:rPr>
                <w:rFonts w:hint="eastAsia" w:eastAsia="仿宋_GB2312"/>
                <w:sz w:val="24"/>
                <w:lang w:val="en-US" w:eastAsia="zh-CN"/>
              </w:rPr>
              <w:t>膏体充填技术路径与工程应用</w:t>
            </w:r>
          </w:p>
          <w:p w14:paraId="45319BF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保水开采效果评价体系与系统</w:t>
            </w:r>
          </w:p>
          <w:p w14:paraId="22C167F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矿井水零排放技术路径与工程应用</w:t>
            </w:r>
          </w:p>
          <w:p w14:paraId="62D2665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矿山生态修复路径与工程应用</w:t>
            </w:r>
          </w:p>
          <w:p w14:paraId="2DED8A1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default" w:eastAsia="仿宋_GB2312"/>
                <w:sz w:val="24"/>
                <w:lang w:val="en-US" w:eastAsia="zh-CN"/>
              </w:rPr>
            </w:pPr>
            <w:r>
              <w:rPr>
                <w:rFonts w:hint="eastAsia" w:eastAsia="仿宋_GB2312"/>
                <w:sz w:val="24"/>
                <w:lang w:val="en-US" w:eastAsia="zh-CN"/>
              </w:rPr>
              <w:t>国内发明专利若干项，单个课题不少于1项</w:t>
            </w:r>
          </w:p>
          <w:p w14:paraId="045A3DEB">
            <w:pPr>
              <w:rPr>
                <w:rFonts w:eastAsia="仿宋_GB2312"/>
                <w:sz w:val="24"/>
              </w:rPr>
            </w:pPr>
          </w:p>
          <w:p w14:paraId="1C70609E">
            <w:pPr>
              <w:rPr>
                <w:rFonts w:eastAsia="仿宋_GB2312"/>
                <w:sz w:val="24"/>
              </w:rPr>
            </w:pPr>
          </w:p>
          <w:p w14:paraId="59B55DA9">
            <w:pPr>
              <w:rPr>
                <w:rFonts w:eastAsia="仿宋_GB2312"/>
                <w:sz w:val="24"/>
              </w:rPr>
            </w:pPr>
          </w:p>
          <w:p w14:paraId="4C1CE828">
            <w:pPr>
              <w:rPr>
                <w:rFonts w:eastAsia="仿宋_GB2312"/>
                <w:sz w:val="24"/>
              </w:rPr>
            </w:pPr>
          </w:p>
        </w:tc>
      </w:tr>
      <w:tr w14:paraId="36B7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2"/>
          </w:tcPr>
          <w:p w14:paraId="11ECC617">
            <w:pPr>
              <w:rPr>
                <w:rFonts w:eastAsia="仿宋_GB2312"/>
                <w:sz w:val="24"/>
              </w:rPr>
            </w:pPr>
          </w:p>
          <w:p w14:paraId="47D93D7E">
            <w:pPr>
              <w:rPr>
                <w:rFonts w:eastAsia="仿宋_GB2312"/>
                <w:sz w:val="24"/>
              </w:rPr>
            </w:pPr>
          </w:p>
          <w:p w14:paraId="6183ED60">
            <w:pPr>
              <w:rPr>
                <w:rFonts w:eastAsia="仿宋_GB2312"/>
                <w:sz w:val="24"/>
              </w:rPr>
            </w:pPr>
          </w:p>
          <w:p w14:paraId="1E4D9590">
            <w:pPr>
              <w:rPr>
                <w:rFonts w:eastAsia="仿宋_GB2312"/>
                <w:sz w:val="24"/>
              </w:rPr>
            </w:pPr>
            <w:r>
              <w:rPr>
                <w:rFonts w:eastAsia="仿宋_GB2312"/>
                <w:sz w:val="24"/>
              </w:rPr>
              <w:t>申请设站单位意见</w:t>
            </w:r>
          </w:p>
          <w:p w14:paraId="2E314F17">
            <w:pPr>
              <w:rPr>
                <w:rFonts w:eastAsia="仿宋_GB2312"/>
                <w:sz w:val="24"/>
              </w:rPr>
            </w:pPr>
            <w:r>
              <w:rPr>
                <w:rFonts w:eastAsia="仿宋_GB2312"/>
                <w:sz w:val="24"/>
              </w:rPr>
              <w:t>（盖章）</w:t>
            </w:r>
          </w:p>
          <w:p w14:paraId="400927EA">
            <w:pPr>
              <w:rPr>
                <w:rFonts w:eastAsia="仿宋_GB2312"/>
                <w:sz w:val="24"/>
              </w:rPr>
            </w:pPr>
          </w:p>
          <w:p w14:paraId="49A42018">
            <w:pPr>
              <w:rPr>
                <w:rFonts w:eastAsia="仿宋_GB2312"/>
                <w:sz w:val="24"/>
              </w:rPr>
            </w:pPr>
          </w:p>
          <w:p w14:paraId="2293FE01">
            <w:pPr>
              <w:rPr>
                <w:rFonts w:eastAsia="仿宋_GB2312"/>
                <w:sz w:val="24"/>
              </w:rPr>
            </w:pPr>
          </w:p>
          <w:p w14:paraId="352DEDDE">
            <w:pPr>
              <w:rPr>
                <w:rFonts w:eastAsia="仿宋_GB2312"/>
                <w:sz w:val="24"/>
              </w:rPr>
            </w:pPr>
            <w:r>
              <w:rPr>
                <w:rFonts w:eastAsia="仿宋_GB2312"/>
                <w:sz w:val="24"/>
              </w:rPr>
              <w:t>负责人签字（签章）</w:t>
            </w:r>
          </w:p>
          <w:p w14:paraId="5FFC8E89">
            <w:pPr>
              <w:rPr>
                <w:rFonts w:eastAsia="仿宋_GB2312"/>
                <w:sz w:val="24"/>
              </w:rPr>
            </w:pPr>
          </w:p>
          <w:p w14:paraId="14C54DAD">
            <w:pPr>
              <w:rPr>
                <w:rFonts w:eastAsia="仿宋_GB2312"/>
                <w:sz w:val="24"/>
              </w:rPr>
            </w:pPr>
          </w:p>
          <w:p w14:paraId="2FABFDB1">
            <w:pPr>
              <w:rPr>
                <w:rFonts w:eastAsia="仿宋_GB2312"/>
                <w:sz w:val="24"/>
              </w:rPr>
            </w:pPr>
          </w:p>
          <w:p w14:paraId="16497CA1">
            <w:pPr>
              <w:rPr>
                <w:rFonts w:eastAsia="仿宋_GB2312"/>
                <w:sz w:val="24"/>
              </w:rPr>
            </w:pPr>
          </w:p>
          <w:p w14:paraId="4786DEB2">
            <w:pPr>
              <w:ind w:firstLine="480" w:firstLineChars="200"/>
              <w:rPr>
                <w:rFonts w:eastAsia="仿宋_GB2312"/>
                <w:sz w:val="24"/>
              </w:rPr>
            </w:pPr>
            <w:r>
              <w:rPr>
                <w:rFonts w:eastAsia="仿宋_GB2312"/>
                <w:sz w:val="24"/>
              </w:rPr>
              <w:t>年    月    日</w:t>
            </w:r>
          </w:p>
        </w:tc>
        <w:tc>
          <w:tcPr>
            <w:tcW w:w="2977" w:type="dxa"/>
            <w:gridSpan w:val="4"/>
          </w:tcPr>
          <w:p w14:paraId="2A202643">
            <w:pPr>
              <w:rPr>
                <w:rFonts w:eastAsia="仿宋_GB2312"/>
                <w:sz w:val="24"/>
              </w:rPr>
            </w:pPr>
          </w:p>
          <w:p w14:paraId="045D74D5">
            <w:pPr>
              <w:rPr>
                <w:rFonts w:eastAsia="仿宋_GB2312"/>
                <w:sz w:val="24"/>
              </w:rPr>
            </w:pPr>
          </w:p>
          <w:p w14:paraId="79FD75B6">
            <w:pPr>
              <w:rPr>
                <w:rFonts w:eastAsia="仿宋_GB2312"/>
                <w:sz w:val="24"/>
              </w:rPr>
            </w:pPr>
          </w:p>
          <w:p w14:paraId="6B9794E8">
            <w:pPr>
              <w:rPr>
                <w:rFonts w:eastAsia="仿宋_GB2312"/>
                <w:sz w:val="24"/>
              </w:rPr>
            </w:pPr>
            <w:r>
              <w:rPr>
                <w:rFonts w:eastAsia="仿宋_GB2312"/>
                <w:sz w:val="24"/>
              </w:rPr>
              <w:t>高校所属院系意见</w:t>
            </w:r>
          </w:p>
          <w:p w14:paraId="77ADE978">
            <w:pPr>
              <w:rPr>
                <w:rFonts w:eastAsia="仿宋_GB2312"/>
                <w:sz w:val="24"/>
              </w:rPr>
            </w:pPr>
            <w:r>
              <w:rPr>
                <w:rFonts w:eastAsia="仿宋_GB2312"/>
                <w:sz w:val="24"/>
              </w:rPr>
              <w:t>（盖章）</w:t>
            </w:r>
          </w:p>
          <w:p w14:paraId="2C5A7486">
            <w:pPr>
              <w:rPr>
                <w:rFonts w:eastAsia="仿宋_GB2312"/>
                <w:sz w:val="24"/>
              </w:rPr>
            </w:pPr>
          </w:p>
          <w:p w14:paraId="2AD61E37">
            <w:pPr>
              <w:rPr>
                <w:rFonts w:eastAsia="仿宋_GB2312"/>
                <w:sz w:val="24"/>
              </w:rPr>
            </w:pPr>
          </w:p>
          <w:p w14:paraId="091E1438">
            <w:pPr>
              <w:rPr>
                <w:rFonts w:eastAsia="仿宋_GB2312"/>
                <w:sz w:val="24"/>
              </w:rPr>
            </w:pPr>
          </w:p>
          <w:p w14:paraId="3155FAC1">
            <w:pPr>
              <w:rPr>
                <w:rFonts w:eastAsia="仿宋_GB2312"/>
                <w:sz w:val="24"/>
              </w:rPr>
            </w:pPr>
            <w:r>
              <w:rPr>
                <w:rFonts w:eastAsia="仿宋_GB2312"/>
                <w:sz w:val="24"/>
              </w:rPr>
              <w:t>负责人签字（签章）</w:t>
            </w:r>
          </w:p>
          <w:p w14:paraId="614BF914">
            <w:pPr>
              <w:rPr>
                <w:rFonts w:eastAsia="仿宋_GB2312"/>
                <w:sz w:val="24"/>
              </w:rPr>
            </w:pPr>
          </w:p>
          <w:p w14:paraId="55815F3F">
            <w:pPr>
              <w:rPr>
                <w:rFonts w:eastAsia="仿宋_GB2312"/>
                <w:sz w:val="24"/>
              </w:rPr>
            </w:pPr>
          </w:p>
          <w:p w14:paraId="6455AE2B">
            <w:pPr>
              <w:rPr>
                <w:rFonts w:eastAsia="仿宋_GB2312"/>
                <w:sz w:val="24"/>
              </w:rPr>
            </w:pPr>
          </w:p>
          <w:p w14:paraId="19BFDF0C">
            <w:pPr>
              <w:rPr>
                <w:rFonts w:eastAsia="仿宋_GB2312"/>
                <w:sz w:val="24"/>
              </w:rPr>
            </w:pPr>
          </w:p>
          <w:p w14:paraId="47FEF24F">
            <w:pPr>
              <w:ind w:firstLine="360" w:firstLineChars="150"/>
              <w:rPr>
                <w:szCs w:val="21"/>
              </w:rPr>
            </w:pPr>
            <w:r>
              <w:rPr>
                <w:rFonts w:eastAsia="仿宋_GB2312"/>
                <w:sz w:val="24"/>
              </w:rPr>
              <w:t>年    月    日</w:t>
            </w:r>
          </w:p>
        </w:tc>
        <w:tc>
          <w:tcPr>
            <w:tcW w:w="3354" w:type="dxa"/>
            <w:gridSpan w:val="3"/>
          </w:tcPr>
          <w:p w14:paraId="51286436">
            <w:pPr>
              <w:rPr>
                <w:rFonts w:eastAsia="仿宋_GB2312"/>
                <w:sz w:val="24"/>
              </w:rPr>
            </w:pPr>
          </w:p>
          <w:p w14:paraId="407525CA">
            <w:pPr>
              <w:rPr>
                <w:rFonts w:eastAsia="仿宋_GB2312"/>
                <w:sz w:val="24"/>
              </w:rPr>
            </w:pPr>
          </w:p>
          <w:p w14:paraId="4E95A55E">
            <w:pPr>
              <w:rPr>
                <w:rFonts w:eastAsia="仿宋_GB2312"/>
                <w:sz w:val="24"/>
              </w:rPr>
            </w:pPr>
          </w:p>
          <w:p w14:paraId="57D269F2">
            <w:pPr>
              <w:rPr>
                <w:rFonts w:eastAsia="仿宋_GB2312"/>
                <w:sz w:val="24"/>
              </w:rPr>
            </w:pPr>
            <w:r>
              <w:rPr>
                <w:rFonts w:eastAsia="仿宋_GB2312"/>
                <w:sz w:val="24"/>
              </w:rPr>
              <w:t>高校意见</w:t>
            </w:r>
          </w:p>
          <w:p w14:paraId="3DDA1262">
            <w:pPr>
              <w:rPr>
                <w:rFonts w:eastAsia="仿宋_GB2312"/>
                <w:sz w:val="24"/>
              </w:rPr>
            </w:pPr>
            <w:r>
              <w:rPr>
                <w:rFonts w:eastAsia="仿宋_GB2312"/>
                <w:sz w:val="24"/>
              </w:rPr>
              <w:t>（盖章）</w:t>
            </w:r>
          </w:p>
          <w:p w14:paraId="5D3E86FB">
            <w:pPr>
              <w:rPr>
                <w:rFonts w:eastAsia="仿宋_GB2312"/>
                <w:sz w:val="24"/>
              </w:rPr>
            </w:pPr>
          </w:p>
          <w:p w14:paraId="12AA8A8E">
            <w:pPr>
              <w:rPr>
                <w:rFonts w:eastAsia="仿宋_GB2312"/>
                <w:sz w:val="24"/>
              </w:rPr>
            </w:pPr>
          </w:p>
          <w:p w14:paraId="4689059A">
            <w:pPr>
              <w:rPr>
                <w:rFonts w:eastAsia="仿宋_GB2312"/>
                <w:sz w:val="24"/>
              </w:rPr>
            </w:pPr>
          </w:p>
          <w:p w14:paraId="6506AD56">
            <w:pPr>
              <w:rPr>
                <w:rFonts w:eastAsia="仿宋_GB2312"/>
                <w:sz w:val="24"/>
              </w:rPr>
            </w:pPr>
            <w:r>
              <w:rPr>
                <w:rFonts w:eastAsia="仿宋_GB2312"/>
                <w:sz w:val="24"/>
              </w:rPr>
              <w:t>负责人签字（签章）</w:t>
            </w:r>
          </w:p>
          <w:p w14:paraId="6505106D">
            <w:pPr>
              <w:rPr>
                <w:rFonts w:eastAsia="仿宋_GB2312"/>
                <w:sz w:val="24"/>
              </w:rPr>
            </w:pPr>
          </w:p>
          <w:p w14:paraId="68ADCC26">
            <w:pPr>
              <w:rPr>
                <w:rFonts w:eastAsia="仿宋_GB2312"/>
                <w:sz w:val="24"/>
              </w:rPr>
            </w:pPr>
          </w:p>
          <w:p w14:paraId="3FC66092">
            <w:pPr>
              <w:rPr>
                <w:rFonts w:eastAsia="仿宋_GB2312"/>
                <w:sz w:val="24"/>
              </w:rPr>
            </w:pPr>
          </w:p>
          <w:p w14:paraId="733C7732">
            <w:pPr>
              <w:rPr>
                <w:rFonts w:eastAsia="仿宋_GB2312"/>
                <w:sz w:val="24"/>
              </w:rPr>
            </w:pPr>
          </w:p>
          <w:p w14:paraId="0E3AC700">
            <w:pPr>
              <w:ind w:firstLine="720" w:firstLineChars="300"/>
              <w:rPr>
                <w:szCs w:val="21"/>
              </w:rPr>
            </w:pPr>
            <w:r>
              <w:rPr>
                <w:rFonts w:eastAsia="仿宋_GB2312"/>
                <w:sz w:val="24"/>
              </w:rPr>
              <w:t>年    月    日</w:t>
            </w:r>
          </w:p>
        </w:tc>
      </w:tr>
    </w:tbl>
    <w:p w14:paraId="000C97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B522F6EB-5836-4CEE-8FF8-E8C9CC8B4AE8}"/>
  </w:font>
  <w:font w:name="方正小标宋简体">
    <w:panose1 w:val="02000000000000000000"/>
    <w:charset w:val="86"/>
    <w:family w:val="script"/>
    <w:pitch w:val="default"/>
    <w:sig w:usb0="00000001" w:usb1="08000000" w:usb2="00000000" w:usb3="00000000" w:csb0="00040000" w:csb1="00000000"/>
    <w:embedRegular r:id="rId2" w:fontKey="{5B435989-6720-45A6-9549-8021CF9BFBA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798C">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58F0E941">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58F0E941">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14:paraId="773856E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D6AF">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14:paraId="5377292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B31B">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14:paraId="4E5784CF">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4AE2"/>
    <w:multiLevelType w:val="singleLevel"/>
    <w:tmpl w:val="03AF4AE2"/>
    <w:lvl w:ilvl="0" w:tentative="0">
      <w:start w:val="1"/>
      <w:numFmt w:val="decimal"/>
      <w:suff w:val="nothing"/>
      <w:lvlText w:val="（%1）"/>
      <w:lvlJc w:val="left"/>
    </w:lvl>
  </w:abstractNum>
  <w:abstractNum w:abstractNumId="1">
    <w:nsid w:val="146A262E"/>
    <w:multiLevelType w:val="singleLevel"/>
    <w:tmpl w:val="146A262E"/>
    <w:lvl w:ilvl="0" w:tentative="0">
      <w:start w:val="1"/>
      <w:numFmt w:val="decimal"/>
      <w:suff w:val="nothing"/>
      <w:lvlText w:val="（%1）"/>
      <w:lvlJc w:val="left"/>
    </w:lvl>
  </w:abstractNum>
  <w:abstractNum w:abstractNumId="2">
    <w:nsid w:val="7052DA40"/>
    <w:multiLevelType w:val="singleLevel"/>
    <w:tmpl w:val="7052DA4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OWI4ZWVhN2I4YjVmZmQ3MWQzYmVhODczNmNmMzYifQ=="/>
  </w:docVars>
  <w:rsids>
    <w:rsidRoot w:val="00FC4557"/>
    <w:rsid w:val="00577F77"/>
    <w:rsid w:val="00850F9D"/>
    <w:rsid w:val="00C1592E"/>
    <w:rsid w:val="00E85411"/>
    <w:rsid w:val="00FC4557"/>
    <w:rsid w:val="01525D3A"/>
    <w:rsid w:val="02151639"/>
    <w:rsid w:val="05C92B98"/>
    <w:rsid w:val="063D49BF"/>
    <w:rsid w:val="07740C81"/>
    <w:rsid w:val="0D8B27AF"/>
    <w:rsid w:val="0F0D7E49"/>
    <w:rsid w:val="0F9E1419"/>
    <w:rsid w:val="10945E1E"/>
    <w:rsid w:val="14716EBD"/>
    <w:rsid w:val="1AE71241"/>
    <w:rsid w:val="1DA75582"/>
    <w:rsid w:val="24F24513"/>
    <w:rsid w:val="2A2658E2"/>
    <w:rsid w:val="2EFC1307"/>
    <w:rsid w:val="2F2511AA"/>
    <w:rsid w:val="32D54349"/>
    <w:rsid w:val="32DF6F75"/>
    <w:rsid w:val="3A991BBE"/>
    <w:rsid w:val="3ADB6274"/>
    <w:rsid w:val="3BD84A38"/>
    <w:rsid w:val="3CF17FD1"/>
    <w:rsid w:val="3FB3156E"/>
    <w:rsid w:val="42350960"/>
    <w:rsid w:val="45435142"/>
    <w:rsid w:val="4589022B"/>
    <w:rsid w:val="4FF736F9"/>
    <w:rsid w:val="51BE796E"/>
    <w:rsid w:val="52171E30"/>
    <w:rsid w:val="52A66D10"/>
    <w:rsid w:val="52B458D1"/>
    <w:rsid w:val="5583158B"/>
    <w:rsid w:val="56073F6A"/>
    <w:rsid w:val="60E03D35"/>
    <w:rsid w:val="64E30DDC"/>
    <w:rsid w:val="65865E9F"/>
    <w:rsid w:val="6796514D"/>
    <w:rsid w:val="68DE6DAC"/>
    <w:rsid w:val="72170CA8"/>
    <w:rsid w:val="73353A6C"/>
    <w:rsid w:val="74757C64"/>
    <w:rsid w:val="74E9490B"/>
    <w:rsid w:val="750B0F29"/>
    <w:rsid w:val="758B2236"/>
    <w:rsid w:val="75FC6AC3"/>
    <w:rsid w:val="78185280"/>
    <w:rsid w:val="78B33DB1"/>
    <w:rsid w:val="7AF6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6</Pages>
  <Words>2810</Words>
  <Characters>2944</Characters>
  <Lines>8</Lines>
  <Paragraphs>2</Paragraphs>
  <TotalTime>15</TotalTime>
  <ScaleCrop>false</ScaleCrop>
  <LinksUpToDate>false</LinksUpToDate>
  <CharactersWithSpaces>3072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2024-05-31T06:59:00Z</dcterms:created>
  <dc:creator>JSJYT User</dc:creator>
  <cp:lastModifiedBy>M's Cheer</cp:lastModifiedBy>
  <dcterms:modified xsi:type="dcterms:W3CDTF">2024-06-19T06:47:21Z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2BA9DBB408A24DD3A9AE307731BC7CF4_13</vt:lpwstr>
  </property>
</Properties>
</file>